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A82D3" w14:textId="09448D06" w:rsidR="00A46EC9" w:rsidRPr="006B1462" w:rsidRDefault="00A46EC9" w:rsidP="00A46EC9">
      <w:pPr>
        <w:pStyle w:val="Sraopastraipa"/>
        <w:tabs>
          <w:tab w:val="right" w:leader="underscore" w:pos="8640"/>
        </w:tabs>
        <w:ind w:left="0"/>
        <w:jc w:val="center"/>
        <w:rPr>
          <w:rFonts w:ascii="Calibri" w:hAnsi="Calibri" w:cs="Calibri"/>
          <w:b/>
          <w:sz w:val="22"/>
          <w:szCs w:val="22"/>
        </w:rPr>
      </w:pPr>
      <w:r w:rsidRPr="006B1462">
        <w:rPr>
          <w:rFonts w:ascii="Calibri" w:hAnsi="Calibri" w:cs="Calibri"/>
          <w:b/>
          <w:sz w:val="22"/>
          <w:szCs w:val="22"/>
        </w:rPr>
        <w:t>III- DALIS</w:t>
      </w:r>
    </w:p>
    <w:p w14:paraId="55233C81" w14:textId="2C426A8E" w:rsidR="003829C5" w:rsidRPr="007A34F2" w:rsidRDefault="00EA4FEE" w:rsidP="00EA4FEE">
      <w:pPr>
        <w:pStyle w:val="Sraopastraipa"/>
        <w:tabs>
          <w:tab w:val="right" w:leader="underscore" w:pos="8640"/>
        </w:tabs>
        <w:ind w:left="0"/>
        <w:jc w:val="center"/>
        <w:rPr>
          <w:rFonts w:ascii="Calibri" w:hAnsi="Calibri" w:cs="Calibri"/>
          <w:b/>
          <w:sz w:val="22"/>
          <w:szCs w:val="22"/>
        </w:rPr>
      </w:pPr>
      <w:r w:rsidRPr="006B1462">
        <w:rPr>
          <w:rFonts w:ascii="Calibri" w:hAnsi="Calibri" w:cs="Calibri"/>
          <w:b/>
          <w:sz w:val="22"/>
          <w:szCs w:val="22"/>
        </w:rPr>
        <w:t>SIURBLIAI VIETINĖMS SIURBLINĖMS IR SMĖLIAGAUDĖMS</w:t>
      </w:r>
      <w:r w:rsidRPr="006B1462">
        <w:rPr>
          <w:rFonts w:ascii="Calibri" w:hAnsi="Calibri" w:cs="Calibri"/>
          <w:b/>
          <w:sz w:val="22"/>
          <w:szCs w:val="22"/>
        </w:rPr>
        <w:br/>
      </w:r>
      <w:r w:rsidR="003829C5" w:rsidRPr="006B1462">
        <w:rPr>
          <w:rFonts w:ascii="Calibri" w:hAnsi="Calibri" w:cs="Calibri"/>
          <w:b/>
          <w:sz w:val="22"/>
          <w:szCs w:val="22"/>
        </w:rPr>
        <w:t>TECHNINĖ SPECIFIKACIJA</w:t>
      </w:r>
    </w:p>
    <w:p w14:paraId="4385B484" w14:textId="7B6B0869" w:rsidR="00C27983" w:rsidRPr="007A34F2" w:rsidRDefault="00C27983" w:rsidP="003829C5">
      <w:pPr>
        <w:tabs>
          <w:tab w:val="left" w:pos="3192"/>
          <w:tab w:val="right" w:leader="underscore" w:pos="8640"/>
        </w:tabs>
        <w:ind w:left="5103" w:hanging="4923"/>
        <w:jc w:val="center"/>
        <w:rPr>
          <w:rFonts w:ascii="Calibri" w:hAnsi="Calibri" w:cs="Calibri"/>
          <w:b/>
          <w:sz w:val="22"/>
          <w:szCs w:val="22"/>
        </w:rPr>
      </w:pPr>
    </w:p>
    <w:p w14:paraId="52C22F58" w14:textId="77777777" w:rsidR="00DD5357" w:rsidRPr="007A34F2" w:rsidRDefault="00DD5357" w:rsidP="003829C5">
      <w:pPr>
        <w:tabs>
          <w:tab w:val="left" w:pos="3192"/>
          <w:tab w:val="right" w:leader="underscore" w:pos="8640"/>
        </w:tabs>
        <w:ind w:left="5103" w:hanging="4923"/>
        <w:jc w:val="center"/>
        <w:rPr>
          <w:rFonts w:ascii="Calibri" w:hAnsi="Calibri" w:cs="Calibri"/>
          <w:b/>
          <w:sz w:val="22"/>
          <w:szCs w:val="22"/>
        </w:rPr>
      </w:pPr>
    </w:p>
    <w:p w14:paraId="418B7407" w14:textId="34AABC8C" w:rsidR="00DD5357" w:rsidRPr="007A34F2" w:rsidRDefault="00DD5357" w:rsidP="006B1462">
      <w:pPr>
        <w:rPr>
          <w:rFonts w:ascii="Calibri" w:hAnsi="Calibri" w:cs="Calibri"/>
          <w:b/>
          <w:sz w:val="22"/>
          <w:szCs w:val="22"/>
        </w:rPr>
      </w:pPr>
      <w:r w:rsidRPr="006B1462">
        <w:rPr>
          <w:rFonts w:ascii="Calibri" w:hAnsi="Calibri" w:cs="Calibri"/>
          <w:b/>
          <w:sz w:val="22"/>
          <w:szCs w:val="22"/>
        </w:rPr>
        <w:t>SIURBLYS PANARDINAMAS VIETINEI SIURBLINEI</w:t>
      </w:r>
      <w:r w:rsidR="006B1462" w:rsidRPr="006B1462">
        <w:rPr>
          <w:rFonts w:ascii="Calibri" w:hAnsi="Calibri" w:cs="Calibri"/>
          <w:b/>
          <w:sz w:val="22"/>
          <w:szCs w:val="22"/>
        </w:rPr>
        <w:t xml:space="preserve"> – 1VNT.</w:t>
      </w:r>
    </w:p>
    <w:p w14:paraId="6B047A7F" w14:textId="77777777" w:rsidR="00EC2077" w:rsidRPr="007A34F2" w:rsidRDefault="00EC2077" w:rsidP="00DD5357">
      <w:pPr>
        <w:jc w:val="center"/>
        <w:rPr>
          <w:rFonts w:ascii="Calibri" w:hAnsi="Calibri" w:cs="Calibri"/>
          <w:b/>
          <w:sz w:val="22"/>
          <w:szCs w:val="22"/>
        </w:rPr>
      </w:pPr>
    </w:p>
    <w:p w14:paraId="762C063F" w14:textId="43873BB7" w:rsidR="00DD5357" w:rsidRPr="007A34F2" w:rsidRDefault="00EC2077" w:rsidP="00EC2077">
      <w:pPr>
        <w:ind w:left="142"/>
        <w:contextualSpacing/>
        <w:jc w:val="both"/>
        <w:rPr>
          <w:rFonts w:ascii="Calibri" w:hAnsi="Calibri" w:cs="Calibri"/>
          <w:sz w:val="22"/>
          <w:szCs w:val="22"/>
        </w:rPr>
      </w:pPr>
      <w:r w:rsidRPr="006B1462">
        <w:rPr>
          <w:rFonts w:ascii="Calibri" w:hAnsi="Calibri" w:cs="Calibri"/>
          <w:sz w:val="22"/>
          <w:szCs w:val="22"/>
        </w:rPr>
        <w:t xml:space="preserve">1. </w:t>
      </w:r>
      <w:r w:rsidR="00DD5357" w:rsidRPr="006B1462">
        <w:rPr>
          <w:rFonts w:ascii="Calibri" w:hAnsi="Calibri" w:cs="Calibri"/>
          <w:b/>
          <w:bCs/>
          <w:sz w:val="22"/>
          <w:szCs w:val="22"/>
        </w:rPr>
        <w:t>Pirkimo objekto apibudinimas</w:t>
      </w:r>
      <w:r w:rsidR="00DD5357" w:rsidRPr="006B1462">
        <w:rPr>
          <w:rFonts w:ascii="Calibri" w:hAnsi="Calibri" w:cs="Calibri"/>
          <w:sz w:val="22"/>
          <w:szCs w:val="22"/>
        </w:rPr>
        <w:t xml:space="preserve"> –</w:t>
      </w:r>
      <w:r w:rsidR="00DD5357" w:rsidRPr="007A34F2">
        <w:rPr>
          <w:rFonts w:ascii="Calibri" w:hAnsi="Calibri" w:cs="Calibri"/>
          <w:sz w:val="22"/>
          <w:szCs w:val="22"/>
        </w:rPr>
        <w:t xml:space="preserve"> Nuotekų panardinamas siurblys perkamas kaip pakaitinis siurblys  nuotekų panardinamiems siurbliams KSB  KRTK 100-250/114 UEH-S vietinėje siurblinėje. Eksploatuojami trys siurbliai tokio pačio tipo. Siūlomo  siurblio prijungimas turi tikti prie esančio vamzdyno išmetimo/pasiurbimo  </w:t>
      </w:r>
      <w:proofErr w:type="spellStart"/>
      <w:r w:rsidR="00DD5357" w:rsidRPr="007A34F2">
        <w:rPr>
          <w:rFonts w:ascii="Calibri" w:hAnsi="Calibri" w:cs="Calibri"/>
          <w:sz w:val="22"/>
          <w:szCs w:val="22"/>
        </w:rPr>
        <w:t>flanšų</w:t>
      </w:r>
      <w:proofErr w:type="spellEnd"/>
      <w:r w:rsidR="00DD5357" w:rsidRPr="007A34F2">
        <w:rPr>
          <w:rFonts w:ascii="Calibri" w:hAnsi="Calibri" w:cs="Calibri"/>
          <w:sz w:val="22"/>
          <w:szCs w:val="22"/>
        </w:rPr>
        <w:t xml:space="preserve">, tvirtinimo ir elektrinės dalies instaliacijos. Siurblys prie  esamos atraminės alkūnės į visų siurblių vietas turi tikti išmetime(slėginėje pusėje) prie esamo pasiurbimo  </w:t>
      </w:r>
      <w:proofErr w:type="spellStart"/>
      <w:r w:rsidR="00DD5357" w:rsidRPr="007A34F2">
        <w:rPr>
          <w:rFonts w:ascii="Calibri" w:hAnsi="Calibri" w:cs="Calibri"/>
          <w:sz w:val="22"/>
          <w:szCs w:val="22"/>
        </w:rPr>
        <w:t>flanšų</w:t>
      </w:r>
      <w:proofErr w:type="spellEnd"/>
      <w:r w:rsidR="00DD5357" w:rsidRPr="007A34F2">
        <w:rPr>
          <w:rFonts w:ascii="Calibri" w:hAnsi="Calibri" w:cs="Calibri"/>
          <w:sz w:val="22"/>
          <w:szCs w:val="22"/>
        </w:rPr>
        <w:t xml:space="preserve"> be konstrukcinių vamzdyno, elektrinės instaliacijos ir tvirtinimo  pakeitimų.</w:t>
      </w:r>
    </w:p>
    <w:p w14:paraId="11F88A56" w14:textId="77777777" w:rsidR="00DD5357" w:rsidRPr="007A34F2" w:rsidRDefault="00DD5357" w:rsidP="00EC2077">
      <w:pPr>
        <w:ind w:left="142"/>
        <w:contextualSpacing/>
        <w:jc w:val="both"/>
        <w:rPr>
          <w:rFonts w:ascii="Calibri" w:hAnsi="Calibri" w:cs="Calibri"/>
          <w:sz w:val="22"/>
          <w:szCs w:val="22"/>
        </w:rPr>
      </w:pPr>
      <w:r w:rsidRPr="007A34F2">
        <w:rPr>
          <w:rFonts w:ascii="Calibri" w:hAnsi="Calibri" w:cs="Calibri"/>
          <w:sz w:val="22"/>
          <w:szCs w:val="22"/>
        </w:rPr>
        <w:t>Žemiau nurodytas tekstas lentelėje apima minimalius techninius reikalavimus  nuotekų panardinamam siurbliui, kuriuos privaloma įvykdyti. Tiekėjas privalo pateikti tekstinę, grafinę, vaizdinę ir kitą jo nuožiūra reikalingą informaciją, kurioje būtų atsakyta į visus žemiau išdėstytos techninės specifikacijos klausimus.</w:t>
      </w:r>
    </w:p>
    <w:p w14:paraId="06DFCB01" w14:textId="77777777" w:rsidR="00DD5357" w:rsidRPr="007A34F2" w:rsidRDefault="00DD5357" w:rsidP="00EC2077">
      <w:pPr>
        <w:ind w:left="142"/>
        <w:contextualSpacing/>
        <w:jc w:val="both"/>
        <w:rPr>
          <w:rFonts w:ascii="Calibri" w:hAnsi="Calibri" w:cs="Calibri"/>
          <w:sz w:val="22"/>
          <w:szCs w:val="22"/>
        </w:rPr>
      </w:pPr>
      <w:r w:rsidRPr="007A34F2">
        <w:rPr>
          <w:rFonts w:ascii="Calibri" w:hAnsi="Calibri" w:cs="Calibri"/>
          <w:sz w:val="22"/>
          <w:szCs w:val="22"/>
        </w:rPr>
        <w:t>Siurblio tiekėjas pateikia tokį siurblį, kuris pagamintas gamintojo gamykloje, kaip reikalaujama techninėje specifikacijoje.</w:t>
      </w:r>
    </w:p>
    <w:p w14:paraId="527B9CF6" w14:textId="77777777" w:rsidR="00DD5357" w:rsidRPr="007A34F2" w:rsidRDefault="00DD5357" w:rsidP="00DD5357">
      <w:pPr>
        <w:ind w:left="720"/>
        <w:contextualSpacing/>
        <w:rPr>
          <w:rFonts w:ascii="Calibri" w:hAnsi="Calibri" w:cs="Calibri"/>
          <w:sz w:val="22"/>
          <w:szCs w:val="22"/>
        </w:rPr>
      </w:pPr>
    </w:p>
    <w:p w14:paraId="6B415AA9" w14:textId="555F0A1F" w:rsidR="00DD5357" w:rsidRPr="007A34F2" w:rsidRDefault="00EC2077" w:rsidP="00DD5357">
      <w:pPr>
        <w:rPr>
          <w:rFonts w:ascii="Calibri" w:hAnsi="Calibri" w:cs="Calibri"/>
          <w:b/>
          <w:sz w:val="22"/>
          <w:szCs w:val="22"/>
        </w:rPr>
      </w:pPr>
      <w:r w:rsidRPr="007A34F2">
        <w:rPr>
          <w:rFonts w:ascii="Calibri" w:hAnsi="Calibri" w:cs="Calibri"/>
          <w:b/>
          <w:sz w:val="22"/>
          <w:szCs w:val="22"/>
        </w:rPr>
        <w:t>2</w:t>
      </w:r>
      <w:r w:rsidR="00DD5357" w:rsidRPr="007A34F2">
        <w:rPr>
          <w:rFonts w:ascii="Calibri" w:hAnsi="Calibri" w:cs="Calibri"/>
          <w:b/>
          <w:sz w:val="22"/>
          <w:szCs w:val="22"/>
        </w:rPr>
        <w:t>.Reikalaujami perkamų prekių parametrai</w:t>
      </w:r>
    </w:p>
    <w:p w14:paraId="454008AB" w14:textId="3A1424EC" w:rsidR="00DD5357" w:rsidRPr="007A34F2" w:rsidRDefault="00DD5357" w:rsidP="00DD5357">
      <w:pPr>
        <w:rPr>
          <w:rFonts w:ascii="Calibri" w:hAnsi="Calibri" w:cs="Calibri"/>
          <w:i/>
          <w:sz w:val="22"/>
          <w:szCs w:val="22"/>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311"/>
        <w:gridCol w:w="6201"/>
        <w:gridCol w:w="1462"/>
      </w:tblGrid>
      <w:tr w:rsidR="00DD5357" w:rsidRPr="007A34F2" w14:paraId="7E6FAA84" w14:textId="77777777" w:rsidTr="00EC2077">
        <w:trPr>
          <w:trHeight w:val="642"/>
        </w:trPr>
        <w:tc>
          <w:tcPr>
            <w:tcW w:w="993" w:type="dxa"/>
            <w:tcBorders>
              <w:top w:val="single" w:sz="4" w:space="0" w:color="auto"/>
              <w:left w:val="single" w:sz="4" w:space="0" w:color="auto"/>
              <w:bottom w:val="single" w:sz="4" w:space="0" w:color="auto"/>
              <w:right w:val="single" w:sz="4" w:space="0" w:color="auto"/>
            </w:tcBorders>
            <w:vAlign w:val="center"/>
            <w:hideMark/>
          </w:tcPr>
          <w:p w14:paraId="44996AF4"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Eil.</w:t>
            </w:r>
          </w:p>
          <w:p w14:paraId="4CA8DC85"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Nr.</w:t>
            </w:r>
          </w:p>
        </w:tc>
        <w:tc>
          <w:tcPr>
            <w:tcW w:w="1311" w:type="dxa"/>
            <w:tcBorders>
              <w:top w:val="single" w:sz="4" w:space="0" w:color="auto"/>
              <w:left w:val="single" w:sz="4" w:space="0" w:color="auto"/>
              <w:bottom w:val="single" w:sz="4" w:space="0" w:color="auto"/>
              <w:right w:val="single" w:sz="4" w:space="0" w:color="auto"/>
            </w:tcBorders>
            <w:vAlign w:val="center"/>
            <w:hideMark/>
          </w:tcPr>
          <w:p w14:paraId="0520B7E8"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Rodiklis</w:t>
            </w:r>
          </w:p>
        </w:tc>
        <w:tc>
          <w:tcPr>
            <w:tcW w:w="6201" w:type="dxa"/>
            <w:tcBorders>
              <w:top w:val="single" w:sz="4" w:space="0" w:color="auto"/>
              <w:left w:val="single" w:sz="4" w:space="0" w:color="auto"/>
              <w:bottom w:val="single" w:sz="4" w:space="0" w:color="auto"/>
              <w:right w:val="single" w:sz="4" w:space="0" w:color="auto"/>
            </w:tcBorders>
            <w:vAlign w:val="center"/>
            <w:hideMark/>
          </w:tcPr>
          <w:p w14:paraId="533BEDBC"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             Techniniai reikalavimai</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D1C36D0"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Pagrindimas (įrašyti „Atitinka“/ Neatitinka „ ir , kur reikia, nurodyti konkrečius duomenis.</w:t>
            </w:r>
          </w:p>
        </w:tc>
      </w:tr>
      <w:tr w:rsidR="00DD5357" w:rsidRPr="007A34F2" w14:paraId="7EF703AC" w14:textId="77777777" w:rsidTr="00EC2077">
        <w:tc>
          <w:tcPr>
            <w:tcW w:w="993" w:type="dxa"/>
            <w:tcBorders>
              <w:top w:val="single" w:sz="4" w:space="0" w:color="auto"/>
              <w:left w:val="single" w:sz="4" w:space="0" w:color="auto"/>
              <w:bottom w:val="single" w:sz="4" w:space="0" w:color="auto"/>
              <w:right w:val="single" w:sz="4" w:space="0" w:color="auto"/>
            </w:tcBorders>
            <w:vAlign w:val="center"/>
            <w:hideMark/>
          </w:tcPr>
          <w:p w14:paraId="1CED8BCE"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w:t>
            </w:r>
          </w:p>
        </w:tc>
        <w:tc>
          <w:tcPr>
            <w:tcW w:w="1311" w:type="dxa"/>
            <w:tcBorders>
              <w:top w:val="single" w:sz="4" w:space="0" w:color="auto"/>
              <w:left w:val="single" w:sz="4" w:space="0" w:color="auto"/>
              <w:bottom w:val="single" w:sz="4" w:space="0" w:color="auto"/>
              <w:right w:val="single" w:sz="4" w:space="0" w:color="auto"/>
            </w:tcBorders>
            <w:vAlign w:val="center"/>
            <w:hideMark/>
          </w:tcPr>
          <w:p w14:paraId="60192F6E"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Gamintojas, modelis.</w:t>
            </w:r>
          </w:p>
        </w:tc>
        <w:tc>
          <w:tcPr>
            <w:tcW w:w="6201" w:type="dxa"/>
            <w:tcBorders>
              <w:top w:val="single" w:sz="4" w:space="0" w:color="auto"/>
              <w:left w:val="single" w:sz="4" w:space="0" w:color="auto"/>
              <w:bottom w:val="single" w:sz="4" w:space="0" w:color="auto"/>
              <w:right w:val="single" w:sz="4" w:space="0" w:color="auto"/>
            </w:tcBorders>
            <w:vAlign w:val="center"/>
            <w:hideMark/>
          </w:tcPr>
          <w:p w14:paraId="413D87BF"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Nurodyti nuotekų panardinamo siurblio pavadinimą ir tikslų modelį.</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8D7CBB"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Nurodyti</w:t>
            </w:r>
          </w:p>
        </w:tc>
      </w:tr>
      <w:tr w:rsidR="00DD5357" w:rsidRPr="007A34F2" w14:paraId="0BA91869" w14:textId="77777777" w:rsidTr="00EC2077">
        <w:tc>
          <w:tcPr>
            <w:tcW w:w="993" w:type="dxa"/>
            <w:tcBorders>
              <w:top w:val="single" w:sz="4" w:space="0" w:color="auto"/>
              <w:left w:val="single" w:sz="4" w:space="0" w:color="auto"/>
              <w:bottom w:val="single" w:sz="4" w:space="0" w:color="auto"/>
              <w:right w:val="single" w:sz="4" w:space="0" w:color="auto"/>
            </w:tcBorders>
            <w:vAlign w:val="center"/>
            <w:hideMark/>
          </w:tcPr>
          <w:p w14:paraId="6554D37F"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2.</w:t>
            </w:r>
          </w:p>
        </w:tc>
        <w:tc>
          <w:tcPr>
            <w:tcW w:w="1311" w:type="dxa"/>
            <w:vMerge w:val="restart"/>
            <w:tcBorders>
              <w:top w:val="single" w:sz="4" w:space="0" w:color="auto"/>
              <w:left w:val="single" w:sz="4" w:space="0" w:color="auto"/>
              <w:bottom w:val="single" w:sz="4" w:space="0" w:color="auto"/>
              <w:right w:val="single" w:sz="4" w:space="0" w:color="auto"/>
            </w:tcBorders>
            <w:vAlign w:val="center"/>
            <w:hideMark/>
          </w:tcPr>
          <w:p w14:paraId="02428C47"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Paskirtis</w:t>
            </w:r>
          </w:p>
        </w:tc>
        <w:tc>
          <w:tcPr>
            <w:tcW w:w="6201" w:type="dxa"/>
            <w:tcBorders>
              <w:top w:val="single" w:sz="4" w:space="0" w:color="auto"/>
              <w:left w:val="single" w:sz="4" w:space="0" w:color="auto"/>
              <w:bottom w:val="single" w:sz="4" w:space="0" w:color="auto"/>
              <w:right w:val="single" w:sz="4" w:space="0" w:color="auto"/>
            </w:tcBorders>
            <w:vAlign w:val="center"/>
            <w:hideMark/>
          </w:tcPr>
          <w:p w14:paraId="4E0C2ACD"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Nuotekos bendros komunalinės ir pramoninės  iš Nuotekų valyklos, </w:t>
            </w:r>
            <w:proofErr w:type="spellStart"/>
            <w:r w:rsidRPr="007A34F2">
              <w:rPr>
                <w:rFonts w:ascii="Calibri" w:hAnsi="Calibri" w:cs="Calibri"/>
                <w:sz w:val="22"/>
                <w:szCs w:val="22"/>
              </w:rPr>
              <w:t>fugatas</w:t>
            </w:r>
            <w:proofErr w:type="spellEnd"/>
            <w:r w:rsidRPr="007A34F2">
              <w:rPr>
                <w:rFonts w:ascii="Calibri" w:hAnsi="Calibri" w:cs="Calibri"/>
                <w:sz w:val="22"/>
                <w:szCs w:val="22"/>
              </w:rPr>
              <w:t xml:space="preserve"> po centrifugų ir </w:t>
            </w:r>
            <w:proofErr w:type="spellStart"/>
            <w:r w:rsidRPr="007A34F2">
              <w:rPr>
                <w:rFonts w:ascii="Calibri" w:hAnsi="Calibri" w:cs="Calibri"/>
                <w:sz w:val="22"/>
                <w:szCs w:val="22"/>
              </w:rPr>
              <w:t>tankintuvų</w:t>
            </w:r>
            <w:proofErr w:type="spellEnd"/>
            <w:r w:rsidRPr="007A34F2">
              <w:rPr>
                <w:rFonts w:ascii="Calibri" w:hAnsi="Calibri" w:cs="Calibri"/>
                <w:sz w:val="22"/>
                <w:szCs w:val="22"/>
              </w:rPr>
              <w:t xml:space="preserve"> sausos medžiagos dalis 3 % </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3D2DE5B"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Atitinka</w:t>
            </w:r>
          </w:p>
        </w:tc>
      </w:tr>
      <w:tr w:rsidR="00DD5357" w:rsidRPr="007A34F2" w14:paraId="533FFEEC" w14:textId="77777777" w:rsidTr="00EC2077">
        <w:tc>
          <w:tcPr>
            <w:tcW w:w="993" w:type="dxa"/>
            <w:tcBorders>
              <w:top w:val="single" w:sz="4" w:space="0" w:color="auto"/>
              <w:left w:val="single" w:sz="4" w:space="0" w:color="auto"/>
              <w:bottom w:val="single" w:sz="4" w:space="0" w:color="auto"/>
              <w:right w:val="single" w:sz="4" w:space="0" w:color="auto"/>
            </w:tcBorders>
            <w:vAlign w:val="center"/>
            <w:hideMark/>
          </w:tcPr>
          <w:p w14:paraId="711A3554"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3.</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157CD8C5"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7194BDC7"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Skysčio temperatūra 0-40 Cº</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416EAE"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354EC49B" w14:textId="77777777" w:rsidTr="00EC2077">
        <w:trPr>
          <w:trHeight w:val="616"/>
        </w:trPr>
        <w:tc>
          <w:tcPr>
            <w:tcW w:w="993" w:type="dxa"/>
            <w:tcBorders>
              <w:top w:val="single" w:sz="4" w:space="0" w:color="auto"/>
              <w:left w:val="single" w:sz="4" w:space="0" w:color="auto"/>
              <w:bottom w:val="single" w:sz="4" w:space="0" w:color="auto"/>
              <w:right w:val="single" w:sz="4" w:space="0" w:color="auto"/>
            </w:tcBorders>
            <w:vAlign w:val="center"/>
            <w:hideMark/>
          </w:tcPr>
          <w:p w14:paraId="59238B5C"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4.</w:t>
            </w:r>
          </w:p>
        </w:tc>
        <w:tc>
          <w:tcPr>
            <w:tcW w:w="1311" w:type="dxa"/>
            <w:vMerge w:val="restart"/>
            <w:tcBorders>
              <w:top w:val="single" w:sz="4" w:space="0" w:color="auto"/>
              <w:left w:val="single" w:sz="4" w:space="0" w:color="auto"/>
              <w:right w:val="single" w:sz="4" w:space="0" w:color="auto"/>
            </w:tcBorders>
            <w:vAlign w:val="center"/>
            <w:hideMark/>
          </w:tcPr>
          <w:p w14:paraId="43A62A47"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techninės charakteristikos</w:t>
            </w:r>
          </w:p>
        </w:tc>
        <w:tc>
          <w:tcPr>
            <w:tcW w:w="6201" w:type="dxa"/>
            <w:tcBorders>
              <w:top w:val="single" w:sz="4" w:space="0" w:color="auto"/>
              <w:left w:val="single" w:sz="4" w:space="0" w:color="auto"/>
              <w:right w:val="single" w:sz="4" w:space="0" w:color="auto"/>
            </w:tcBorders>
            <w:vAlign w:val="center"/>
            <w:hideMark/>
          </w:tcPr>
          <w:p w14:paraId="58B0C82C"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Siurblio nominalus našumas ne mažesnis kaip Q 162 m³/h </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0FC2CC9"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5B8DE4ED" w14:textId="77777777" w:rsidTr="00EC2077">
        <w:tc>
          <w:tcPr>
            <w:tcW w:w="993" w:type="dxa"/>
            <w:tcBorders>
              <w:top w:val="single" w:sz="4" w:space="0" w:color="auto"/>
              <w:left w:val="single" w:sz="4" w:space="0" w:color="auto"/>
              <w:bottom w:val="single" w:sz="4" w:space="0" w:color="auto"/>
              <w:right w:val="single" w:sz="4" w:space="0" w:color="auto"/>
            </w:tcBorders>
            <w:vAlign w:val="center"/>
            <w:hideMark/>
          </w:tcPr>
          <w:p w14:paraId="29D940E2"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5.</w:t>
            </w:r>
          </w:p>
        </w:tc>
        <w:tc>
          <w:tcPr>
            <w:tcW w:w="1311" w:type="dxa"/>
            <w:vMerge/>
            <w:tcBorders>
              <w:left w:val="single" w:sz="4" w:space="0" w:color="auto"/>
              <w:right w:val="single" w:sz="4" w:space="0" w:color="auto"/>
            </w:tcBorders>
            <w:vAlign w:val="center"/>
            <w:hideMark/>
          </w:tcPr>
          <w:p w14:paraId="0E9AD806" w14:textId="77777777" w:rsidR="00DD5357" w:rsidRPr="007A34F2" w:rsidRDefault="00DD5357" w:rsidP="0021547E">
            <w:pPr>
              <w:rPr>
                <w:rFonts w:ascii="Calibri" w:hAnsi="Calibri" w:cs="Calibri"/>
                <w:sz w:val="22"/>
                <w:szCs w:val="22"/>
              </w:rPr>
            </w:pPr>
          </w:p>
        </w:tc>
        <w:tc>
          <w:tcPr>
            <w:tcW w:w="6201" w:type="dxa"/>
            <w:vMerge w:val="restart"/>
            <w:tcBorders>
              <w:top w:val="single" w:sz="4" w:space="0" w:color="auto"/>
              <w:left w:val="single" w:sz="4" w:space="0" w:color="auto"/>
              <w:right w:val="single" w:sz="4" w:space="0" w:color="auto"/>
            </w:tcBorders>
            <w:vAlign w:val="center"/>
          </w:tcPr>
          <w:p w14:paraId="655E2150"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Kėlimo aukštis ne mažiau 17,5 m </w:t>
            </w:r>
          </w:p>
        </w:tc>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6730F0AC"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35E984FD"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6D944E42"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6.</w:t>
            </w:r>
          </w:p>
        </w:tc>
        <w:tc>
          <w:tcPr>
            <w:tcW w:w="1311" w:type="dxa"/>
            <w:vMerge/>
            <w:tcBorders>
              <w:left w:val="single" w:sz="4" w:space="0" w:color="auto"/>
              <w:right w:val="single" w:sz="4" w:space="0" w:color="auto"/>
            </w:tcBorders>
            <w:vAlign w:val="center"/>
            <w:hideMark/>
          </w:tcPr>
          <w:p w14:paraId="6D8B24F9" w14:textId="77777777" w:rsidR="00DD5357" w:rsidRPr="007A34F2" w:rsidRDefault="00DD5357" w:rsidP="0021547E">
            <w:pPr>
              <w:rPr>
                <w:rFonts w:ascii="Calibri" w:hAnsi="Calibri" w:cs="Calibri"/>
                <w:sz w:val="22"/>
                <w:szCs w:val="22"/>
              </w:rPr>
            </w:pPr>
          </w:p>
        </w:tc>
        <w:tc>
          <w:tcPr>
            <w:tcW w:w="6201" w:type="dxa"/>
            <w:vMerge/>
            <w:tcBorders>
              <w:left w:val="single" w:sz="4" w:space="0" w:color="auto"/>
              <w:bottom w:val="single" w:sz="4" w:space="0" w:color="auto"/>
              <w:right w:val="single" w:sz="4" w:space="0" w:color="auto"/>
            </w:tcBorders>
            <w:vAlign w:val="center"/>
            <w:hideMark/>
          </w:tcPr>
          <w:p w14:paraId="0E164CFC" w14:textId="77777777" w:rsidR="00DD5357" w:rsidRPr="007A34F2" w:rsidRDefault="00DD5357" w:rsidP="0021547E">
            <w:pPr>
              <w:rPr>
                <w:rFonts w:ascii="Calibri" w:hAnsi="Calibri" w:cs="Calibri"/>
                <w:sz w:val="22"/>
                <w:szCs w:val="22"/>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08942203" w14:textId="77777777" w:rsidR="00DD5357" w:rsidRPr="007A34F2" w:rsidRDefault="00DD5357" w:rsidP="0021547E">
            <w:pPr>
              <w:rPr>
                <w:rFonts w:ascii="Calibri" w:hAnsi="Calibri" w:cs="Calibri"/>
                <w:sz w:val="22"/>
                <w:szCs w:val="22"/>
              </w:rPr>
            </w:pPr>
          </w:p>
        </w:tc>
      </w:tr>
      <w:tr w:rsidR="00DD5357" w:rsidRPr="007A34F2" w14:paraId="2411E2BA" w14:textId="77777777" w:rsidTr="00EC2077">
        <w:tc>
          <w:tcPr>
            <w:tcW w:w="993" w:type="dxa"/>
            <w:tcBorders>
              <w:top w:val="single" w:sz="4" w:space="0" w:color="auto"/>
              <w:left w:val="single" w:sz="4" w:space="0" w:color="auto"/>
              <w:bottom w:val="single" w:sz="4" w:space="0" w:color="auto"/>
              <w:right w:val="single" w:sz="4" w:space="0" w:color="auto"/>
            </w:tcBorders>
            <w:vAlign w:val="center"/>
            <w:hideMark/>
          </w:tcPr>
          <w:p w14:paraId="5A9FA4B7"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7.</w:t>
            </w:r>
          </w:p>
        </w:tc>
        <w:tc>
          <w:tcPr>
            <w:tcW w:w="1311" w:type="dxa"/>
            <w:vMerge/>
            <w:tcBorders>
              <w:left w:val="single" w:sz="4" w:space="0" w:color="auto"/>
              <w:right w:val="single" w:sz="4" w:space="0" w:color="auto"/>
            </w:tcBorders>
            <w:vAlign w:val="center"/>
            <w:hideMark/>
          </w:tcPr>
          <w:p w14:paraId="397EF345"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56478265"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Siurblio tipas- panardinamas vertikalaus pastatymo, su uždaru </w:t>
            </w:r>
            <w:proofErr w:type="spellStart"/>
            <w:r w:rsidRPr="007A34F2">
              <w:rPr>
                <w:rFonts w:ascii="Calibri" w:hAnsi="Calibri" w:cs="Calibri"/>
                <w:sz w:val="22"/>
                <w:szCs w:val="22"/>
              </w:rPr>
              <w:t>daugiakanaliniu</w:t>
            </w:r>
            <w:proofErr w:type="spellEnd"/>
            <w:r w:rsidRPr="007A34F2">
              <w:rPr>
                <w:rFonts w:ascii="Calibri" w:hAnsi="Calibri" w:cs="Calibri"/>
                <w:sz w:val="22"/>
                <w:szCs w:val="22"/>
              </w:rPr>
              <w:t xml:space="preserve"> darbo ratu ir IE3 efektyvumo klasės varikliu pagal IEC60034-30-1. </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0623EDA"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24602CAC" w14:textId="77777777" w:rsidTr="00EC2077">
        <w:tc>
          <w:tcPr>
            <w:tcW w:w="993" w:type="dxa"/>
            <w:tcBorders>
              <w:top w:val="single" w:sz="4" w:space="0" w:color="auto"/>
              <w:left w:val="single" w:sz="4" w:space="0" w:color="auto"/>
              <w:bottom w:val="single" w:sz="4" w:space="0" w:color="auto"/>
              <w:right w:val="single" w:sz="4" w:space="0" w:color="auto"/>
            </w:tcBorders>
            <w:vAlign w:val="center"/>
            <w:hideMark/>
          </w:tcPr>
          <w:p w14:paraId="5D33AF84"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8.</w:t>
            </w:r>
          </w:p>
        </w:tc>
        <w:tc>
          <w:tcPr>
            <w:tcW w:w="1311" w:type="dxa"/>
            <w:vMerge/>
            <w:tcBorders>
              <w:left w:val="single" w:sz="4" w:space="0" w:color="auto"/>
              <w:right w:val="single" w:sz="4" w:space="0" w:color="auto"/>
            </w:tcBorders>
            <w:vAlign w:val="center"/>
            <w:hideMark/>
          </w:tcPr>
          <w:p w14:paraId="22E152C4"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3930EDB0"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bendras naudingumo koeficientas ne mažesnis kaip 79,6%.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51B5387"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62F24F39" w14:textId="77777777" w:rsidTr="00EC2077">
        <w:tc>
          <w:tcPr>
            <w:tcW w:w="993" w:type="dxa"/>
            <w:tcBorders>
              <w:top w:val="single" w:sz="4" w:space="0" w:color="auto"/>
              <w:left w:val="single" w:sz="4" w:space="0" w:color="auto"/>
              <w:bottom w:val="single" w:sz="4" w:space="0" w:color="auto"/>
              <w:right w:val="single" w:sz="4" w:space="0" w:color="auto"/>
            </w:tcBorders>
            <w:vAlign w:val="center"/>
            <w:hideMark/>
          </w:tcPr>
          <w:p w14:paraId="189E9907"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9</w:t>
            </w:r>
          </w:p>
        </w:tc>
        <w:tc>
          <w:tcPr>
            <w:tcW w:w="1311" w:type="dxa"/>
            <w:vMerge/>
            <w:tcBorders>
              <w:left w:val="single" w:sz="4" w:space="0" w:color="auto"/>
              <w:right w:val="single" w:sz="4" w:space="0" w:color="auto"/>
            </w:tcBorders>
            <w:vAlign w:val="center"/>
            <w:hideMark/>
          </w:tcPr>
          <w:p w14:paraId="17617384"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10995DDB"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Siurblio darbo ratas uždaras </w:t>
            </w:r>
            <w:proofErr w:type="spellStart"/>
            <w:r w:rsidRPr="007A34F2">
              <w:rPr>
                <w:rFonts w:ascii="Calibri" w:hAnsi="Calibri" w:cs="Calibri"/>
                <w:sz w:val="22"/>
                <w:szCs w:val="22"/>
              </w:rPr>
              <w:t>daugiakanalinis</w:t>
            </w:r>
            <w:proofErr w:type="spellEnd"/>
            <w:r w:rsidRPr="007A34F2">
              <w:rPr>
                <w:rFonts w:ascii="Calibri" w:hAnsi="Calibri" w:cs="Calibri"/>
                <w:sz w:val="22"/>
                <w:szCs w:val="22"/>
              </w:rPr>
              <w:t xml:space="preserve"> arba ne mažiau efektyvesnis, tinkamas pumpuoti nuotekas, pralaidumas ne mažiau 71 mm.</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6B2584C"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276BCC49"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04D621F7"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lastRenderedPageBreak/>
              <w:t>10.</w:t>
            </w:r>
          </w:p>
        </w:tc>
        <w:tc>
          <w:tcPr>
            <w:tcW w:w="1311" w:type="dxa"/>
            <w:vMerge/>
            <w:tcBorders>
              <w:left w:val="single" w:sz="4" w:space="0" w:color="auto"/>
              <w:bottom w:val="single" w:sz="4" w:space="0" w:color="auto"/>
              <w:right w:val="single" w:sz="4" w:space="0" w:color="auto"/>
            </w:tcBorders>
            <w:vAlign w:val="center"/>
          </w:tcPr>
          <w:p w14:paraId="25E1B58F"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tcPr>
          <w:p w14:paraId="5EFEE49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Panardinimo gylis ≤ 30 m</w:t>
            </w:r>
          </w:p>
        </w:tc>
        <w:tc>
          <w:tcPr>
            <w:tcW w:w="1462" w:type="dxa"/>
            <w:tcBorders>
              <w:top w:val="single" w:sz="4" w:space="0" w:color="auto"/>
              <w:left w:val="single" w:sz="4" w:space="0" w:color="auto"/>
              <w:bottom w:val="single" w:sz="4" w:space="0" w:color="auto"/>
              <w:right w:val="single" w:sz="4" w:space="0" w:color="auto"/>
            </w:tcBorders>
            <w:vAlign w:val="center"/>
          </w:tcPr>
          <w:p w14:paraId="73949D84"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Nurodyti</w:t>
            </w:r>
          </w:p>
        </w:tc>
      </w:tr>
      <w:tr w:rsidR="00DD5357" w:rsidRPr="007A34F2" w14:paraId="62CD7CA2"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6D88E5C2"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11.</w:t>
            </w:r>
          </w:p>
        </w:tc>
        <w:tc>
          <w:tcPr>
            <w:tcW w:w="1311" w:type="dxa"/>
            <w:vMerge w:val="restart"/>
            <w:tcBorders>
              <w:top w:val="single" w:sz="4" w:space="0" w:color="auto"/>
              <w:left w:val="single" w:sz="4" w:space="0" w:color="auto"/>
              <w:bottom w:val="single" w:sz="4" w:space="0" w:color="auto"/>
              <w:right w:val="single" w:sz="4" w:space="0" w:color="auto"/>
            </w:tcBorders>
            <w:vAlign w:val="center"/>
            <w:hideMark/>
          </w:tcPr>
          <w:p w14:paraId="37E32A21"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Reikalavimai siurblio konstrukcijai </w:t>
            </w:r>
          </w:p>
        </w:tc>
        <w:tc>
          <w:tcPr>
            <w:tcW w:w="6201" w:type="dxa"/>
            <w:tcBorders>
              <w:top w:val="single" w:sz="4" w:space="0" w:color="auto"/>
              <w:left w:val="single" w:sz="4" w:space="0" w:color="auto"/>
              <w:bottom w:val="single" w:sz="4" w:space="0" w:color="auto"/>
              <w:right w:val="single" w:sz="4" w:space="0" w:color="auto"/>
            </w:tcBorders>
            <w:vAlign w:val="center"/>
            <w:hideMark/>
          </w:tcPr>
          <w:p w14:paraId="20D40823"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darbo ratas pagamintas iš ketaus atsparaus dilimui EN-GJN –HB555 su chromu ne mažiau 14%  arba neprastesnės medžiagos.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148D985"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0BB63BD6"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00335156"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12.</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4BC40032"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3948619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spiralinė kriauklė – pagamintas iš ketaus atsparaus dilimui EN-GJN –HB555 su chromu ne mažiau 14%  arba neprastesnės medžiagos.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8D4EDDF"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60EE484D"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69224094"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13.</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621464AD"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436724CD"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velenas – nerūdijantis plienas 1.4021+QT800/20CR13; arba neprastesnės medžiagos.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6FBB226"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4FE5DE76"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30588C6A"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14.</w:t>
            </w:r>
          </w:p>
        </w:tc>
        <w:tc>
          <w:tcPr>
            <w:tcW w:w="1311" w:type="dxa"/>
            <w:vMerge/>
            <w:tcBorders>
              <w:top w:val="single" w:sz="4" w:space="0" w:color="auto"/>
              <w:left w:val="single" w:sz="4" w:space="0" w:color="auto"/>
              <w:bottom w:val="single" w:sz="4" w:space="0" w:color="auto"/>
              <w:right w:val="single" w:sz="4" w:space="0" w:color="auto"/>
            </w:tcBorders>
            <w:vAlign w:val="center"/>
          </w:tcPr>
          <w:p w14:paraId="500F7B33"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tcPr>
          <w:p w14:paraId="7CF6324F"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slėginis dangtis – pagamintas iš ketaus atsparaus dilimui EN-GJN –HB555 su chromu ne mažiau 14%  arba neprastesnės medžiagos.</w:t>
            </w:r>
          </w:p>
        </w:tc>
        <w:tc>
          <w:tcPr>
            <w:tcW w:w="1462" w:type="dxa"/>
            <w:tcBorders>
              <w:top w:val="single" w:sz="4" w:space="0" w:color="auto"/>
              <w:left w:val="single" w:sz="4" w:space="0" w:color="auto"/>
              <w:bottom w:val="single" w:sz="4" w:space="0" w:color="auto"/>
              <w:right w:val="single" w:sz="4" w:space="0" w:color="auto"/>
            </w:tcBorders>
            <w:vAlign w:val="center"/>
          </w:tcPr>
          <w:p w14:paraId="0BF4F84A"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Nurodyti</w:t>
            </w:r>
          </w:p>
        </w:tc>
      </w:tr>
      <w:tr w:rsidR="00DD5357" w:rsidRPr="007A34F2" w14:paraId="292C7D0B"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40943BD2" w14:textId="4BAC37C1" w:rsidR="00DD5357" w:rsidRPr="007A34F2" w:rsidRDefault="00DD5357" w:rsidP="0021547E">
            <w:pPr>
              <w:rPr>
                <w:rFonts w:ascii="Calibri" w:hAnsi="Calibri" w:cs="Calibri"/>
                <w:sz w:val="22"/>
                <w:szCs w:val="22"/>
              </w:rPr>
            </w:pPr>
            <w:r w:rsidRPr="007A34F2">
              <w:rPr>
                <w:rFonts w:ascii="Calibri" w:hAnsi="Calibri" w:cs="Calibri"/>
                <w:sz w:val="22"/>
                <w:szCs w:val="22"/>
              </w:rPr>
              <w:t>1</w:t>
            </w:r>
            <w:r w:rsidR="00EC2077" w:rsidRPr="007A34F2">
              <w:rPr>
                <w:rFonts w:ascii="Calibri" w:hAnsi="Calibri" w:cs="Calibri"/>
                <w:sz w:val="22"/>
                <w:szCs w:val="22"/>
              </w:rPr>
              <w:t>5</w:t>
            </w:r>
            <w:r w:rsidRPr="007A34F2">
              <w:rPr>
                <w:rFonts w:ascii="Calibri" w:hAnsi="Calibri" w:cs="Calibri"/>
                <w:sz w:val="22"/>
                <w:szCs w:val="22"/>
              </w:rPr>
              <w:t>.</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11C7B0CC"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34D63CDB"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Atraminė alkūnė: </w:t>
            </w:r>
            <w:proofErr w:type="spellStart"/>
            <w:r w:rsidRPr="007A34F2">
              <w:rPr>
                <w:rFonts w:ascii="Calibri" w:hAnsi="Calibri" w:cs="Calibri"/>
                <w:sz w:val="22"/>
                <w:szCs w:val="22"/>
              </w:rPr>
              <w:t>flanšo</w:t>
            </w:r>
            <w:proofErr w:type="spellEnd"/>
            <w:r w:rsidRPr="007A34F2">
              <w:rPr>
                <w:rFonts w:ascii="Calibri" w:hAnsi="Calibri" w:cs="Calibri"/>
                <w:sz w:val="22"/>
                <w:szCs w:val="22"/>
              </w:rPr>
              <w:t xml:space="preserve"> prijungimas slėginėje pusėje  DN 100 pagal EN 1092-2 PN10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9E9609F"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0BFC6241"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2AC5DB33" w14:textId="46C9C727" w:rsidR="00DD5357" w:rsidRPr="007A34F2" w:rsidRDefault="00DD5357" w:rsidP="0021547E">
            <w:pPr>
              <w:rPr>
                <w:rFonts w:ascii="Calibri" w:hAnsi="Calibri" w:cs="Calibri"/>
                <w:sz w:val="22"/>
                <w:szCs w:val="22"/>
              </w:rPr>
            </w:pPr>
            <w:r w:rsidRPr="007A34F2">
              <w:rPr>
                <w:rFonts w:ascii="Calibri" w:hAnsi="Calibri" w:cs="Calibri"/>
                <w:sz w:val="22"/>
                <w:szCs w:val="22"/>
              </w:rPr>
              <w:t>1</w:t>
            </w:r>
            <w:r w:rsidR="00EC2077" w:rsidRPr="007A34F2">
              <w:rPr>
                <w:rFonts w:ascii="Calibri" w:hAnsi="Calibri" w:cs="Calibri"/>
                <w:sz w:val="22"/>
                <w:szCs w:val="22"/>
              </w:rPr>
              <w:t>6</w:t>
            </w:r>
            <w:r w:rsidRPr="007A34F2">
              <w:rPr>
                <w:rFonts w:ascii="Calibri" w:hAnsi="Calibri" w:cs="Calibri"/>
                <w:sz w:val="22"/>
                <w:szCs w:val="22"/>
              </w:rPr>
              <w:t>.</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037702F5"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07B912CD"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Sandarinimas: dvigubo veikimo </w:t>
            </w:r>
            <w:proofErr w:type="spellStart"/>
            <w:r w:rsidRPr="007A34F2">
              <w:rPr>
                <w:rFonts w:ascii="Calibri" w:hAnsi="Calibri" w:cs="Calibri"/>
                <w:sz w:val="22"/>
                <w:szCs w:val="22"/>
              </w:rPr>
              <w:t>kartridžo</w:t>
            </w:r>
            <w:proofErr w:type="spellEnd"/>
            <w:r w:rsidRPr="007A34F2">
              <w:rPr>
                <w:rFonts w:ascii="Calibri" w:hAnsi="Calibri" w:cs="Calibri"/>
                <w:sz w:val="22"/>
                <w:szCs w:val="22"/>
              </w:rPr>
              <w:t xml:space="preserve"> tipo </w:t>
            </w:r>
            <w:proofErr w:type="spellStart"/>
            <w:r w:rsidRPr="007A34F2">
              <w:rPr>
                <w:rFonts w:ascii="Calibri" w:hAnsi="Calibri" w:cs="Calibri"/>
                <w:sz w:val="22"/>
                <w:szCs w:val="22"/>
              </w:rPr>
              <w:t>tandeminis</w:t>
            </w:r>
            <w:proofErr w:type="spellEnd"/>
            <w:r w:rsidRPr="007A34F2">
              <w:rPr>
                <w:rFonts w:ascii="Calibri" w:hAnsi="Calibri" w:cs="Calibri"/>
                <w:sz w:val="22"/>
                <w:szCs w:val="22"/>
              </w:rPr>
              <w:t xml:space="preserve"> sandariklis su alyvos rezervuaru, atsparus </w:t>
            </w:r>
            <w:proofErr w:type="spellStart"/>
            <w:r w:rsidRPr="007A34F2">
              <w:rPr>
                <w:rFonts w:ascii="Calibri" w:hAnsi="Calibri" w:cs="Calibri"/>
                <w:sz w:val="22"/>
                <w:szCs w:val="22"/>
              </w:rPr>
              <w:t>abrazyvioms</w:t>
            </w:r>
            <w:proofErr w:type="spellEnd"/>
            <w:r w:rsidRPr="007A34F2">
              <w:rPr>
                <w:rFonts w:ascii="Calibri" w:hAnsi="Calibri" w:cs="Calibri"/>
                <w:sz w:val="22"/>
                <w:szCs w:val="22"/>
              </w:rPr>
              <w:t xml:space="preserve"> medžiagoms silicio karbidas arba lygiavertės medžiagos.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12F2E0"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4AB52089"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6C521A26" w14:textId="0D57AD65" w:rsidR="00DD5357" w:rsidRPr="007A34F2" w:rsidRDefault="00DD5357" w:rsidP="0021547E">
            <w:pPr>
              <w:rPr>
                <w:rFonts w:ascii="Calibri" w:hAnsi="Calibri" w:cs="Calibri"/>
                <w:sz w:val="22"/>
                <w:szCs w:val="22"/>
              </w:rPr>
            </w:pPr>
            <w:r w:rsidRPr="007A34F2">
              <w:rPr>
                <w:rFonts w:ascii="Calibri" w:hAnsi="Calibri" w:cs="Calibri"/>
                <w:sz w:val="22"/>
                <w:szCs w:val="22"/>
              </w:rPr>
              <w:t>1</w:t>
            </w:r>
            <w:r w:rsidR="00EC2077" w:rsidRPr="007A34F2">
              <w:rPr>
                <w:rFonts w:ascii="Calibri" w:hAnsi="Calibri" w:cs="Calibri"/>
                <w:sz w:val="22"/>
                <w:szCs w:val="22"/>
              </w:rPr>
              <w:t>7.</w:t>
            </w:r>
          </w:p>
        </w:tc>
        <w:tc>
          <w:tcPr>
            <w:tcW w:w="1311" w:type="dxa"/>
            <w:vMerge w:val="restart"/>
            <w:tcBorders>
              <w:top w:val="single" w:sz="4" w:space="0" w:color="auto"/>
              <w:left w:val="single" w:sz="4" w:space="0" w:color="auto"/>
              <w:bottom w:val="single" w:sz="4" w:space="0" w:color="auto"/>
              <w:right w:val="single" w:sz="4" w:space="0" w:color="auto"/>
            </w:tcBorders>
            <w:vAlign w:val="center"/>
            <w:hideMark/>
          </w:tcPr>
          <w:p w14:paraId="24C2090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Reikalavimai elektros varikliui</w:t>
            </w:r>
          </w:p>
        </w:tc>
        <w:tc>
          <w:tcPr>
            <w:tcW w:w="6201" w:type="dxa"/>
            <w:tcBorders>
              <w:top w:val="single" w:sz="4" w:space="0" w:color="auto"/>
              <w:left w:val="single" w:sz="4" w:space="0" w:color="auto"/>
              <w:bottom w:val="single" w:sz="4" w:space="0" w:color="auto"/>
              <w:right w:val="single" w:sz="4" w:space="0" w:color="auto"/>
            </w:tcBorders>
            <w:vAlign w:val="center"/>
            <w:hideMark/>
          </w:tcPr>
          <w:p w14:paraId="42E16108"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Nominali galia P2 ne didesnė kaip 11,0 kW; efektyvumo klasė IE3.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B5443AD"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25A39F64"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21ADF5B2" w14:textId="5CA0C082" w:rsidR="00DD5357" w:rsidRPr="007A34F2" w:rsidRDefault="00DD5357" w:rsidP="0021547E">
            <w:pPr>
              <w:rPr>
                <w:rFonts w:ascii="Calibri" w:hAnsi="Calibri" w:cs="Calibri"/>
                <w:sz w:val="22"/>
                <w:szCs w:val="22"/>
              </w:rPr>
            </w:pPr>
            <w:r w:rsidRPr="007A34F2">
              <w:rPr>
                <w:rFonts w:ascii="Calibri" w:hAnsi="Calibri" w:cs="Calibri"/>
                <w:sz w:val="22"/>
                <w:szCs w:val="22"/>
              </w:rPr>
              <w:t>1</w:t>
            </w:r>
            <w:r w:rsidR="00EC2077" w:rsidRPr="007A34F2">
              <w:rPr>
                <w:rFonts w:ascii="Calibri" w:hAnsi="Calibri" w:cs="Calibri"/>
                <w:sz w:val="22"/>
                <w:szCs w:val="22"/>
              </w:rPr>
              <w:t>8</w:t>
            </w:r>
            <w:r w:rsidRPr="007A34F2">
              <w:rPr>
                <w:rFonts w:ascii="Calibri" w:hAnsi="Calibri" w:cs="Calibri"/>
                <w:sz w:val="22"/>
                <w:szCs w:val="22"/>
              </w:rPr>
              <w:t>.</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29B783E9"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004C37BF"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Dažnis 50Hz; paleidimų skaičius per valandą 10 kartų</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7035369"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1670B436"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112682AF" w14:textId="7A805E7B" w:rsidR="00DD5357" w:rsidRPr="007A34F2" w:rsidRDefault="00EC2077" w:rsidP="0021547E">
            <w:pPr>
              <w:rPr>
                <w:rFonts w:ascii="Calibri" w:hAnsi="Calibri" w:cs="Calibri"/>
                <w:sz w:val="22"/>
                <w:szCs w:val="22"/>
              </w:rPr>
            </w:pPr>
            <w:r w:rsidRPr="007A34F2">
              <w:rPr>
                <w:rFonts w:ascii="Calibri" w:hAnsi="Calibri" w:cs="Calibri"/>
                <w:sz w:val="22"/>
                <w:szCs w:val="22"/>
              </w:rPr>
              <w:t>19</w:t>
            </w:r>
            <w:r w:rsidR="00DD5357" w:rsidRPr="007A34F2">
              <w:rPr>
                <w:rFonts w:ascii="Calibri" w:hAnsi="Calibri" w:cs="Calibri"/>
                <w:sz w:val="22"/>
                <w:szCs w:val="22"/>
              </w:rPr>
              <w:t>.</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0D70231F"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22000630"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Įtampa 3x 400V</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5FA17D1"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09DB6AAF"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7CBE4079" w14:textId="32C220CE"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EC2077" w:rsidRPr="007A34F2">
              <w:rPr>
                <w:rFonts w:ascii="Calibri" w:hAnsi="Calibri" w:cs="Calibri"/>
                <w:sz w:val="22"/>
                <w:szCs w:val="22"/>
              </w:rPr>
              <w:t>0</w:t>
            </w:r>
            <w:r w:rsidRPr="007A34F2">
              <w:rPr>
                <w:rFonts w:ascii="Calibri" w:hAnsi="Calibri" w:cs="Calibri"/>
                <w:sz w:val="22"/>
                <w:szCs w:val="22"/>
              </w:rPr>
              <w:t>.</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29BC5F64"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3AA43580"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Apsukos iki 1478 aps. /min</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8A555DA"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484A3B89"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419870EC" w14:textId="0401CF69"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EC2077" w:rsidRPr="007A34F2">
              <w:rPr>
                <w:rFonts w:ascii="Calibri" w:hAnsi="Calibri" w:cs="Calibri"/>
                <w:sz w:val="22"/>
                <w:szCs w:val="22"/>
              </w:rPr>
              <w:t>1</w:t>
            </w:r>
            <w:r w:rsidRPr="007A34F2">
              <w:rPr>
                <w:rFonts w:ascii="Calibri" w:hAnsi="Calibri" w:cs="Calibri"/>
                <w:sz w:val="22"/>
                <w:szCs w:val="22"/>
              </w:rPr>
              <w:t>.</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1030F42A"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4113AE5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Jungimas – trikampis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B1463ED"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2C424960" w14:textId="77777777" w:rsidTr="00EC2077">
        <w:tc>
          <w:tcPr>
            <w:tcW w:w="993" w:type="dxa"/>
            <w:tcBorders>
              <w:top w:val="single" w:sz="4" w:space="0" w:color="auto"/>
              <w:left w:val="single" w:sz="4" w:space="0" w:color="auto"/>
              <w:right w:val="single" w:sz="4" w:space="0" w:color="auto"/>
            </w:tcBorders>
            <w:vAlign w:val="center"/>
          </w:tcPr>
          <w:p w14:paraId="62DAD8B3" w14:textId="19A75A22"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EC2077" w:rsidRPr="007A34F2">
              <w:rPr>
                <w:rFonts w:ascii="Calibri" w:hAnsi="Calibri" w:cs="Calibri"/>
                <w:sz w:val="22"/>
                <w:szCs w:val="22"/>
              </w:rPr>
              <w:t>2</w:t>
            </w:r>
            <w:r w:rsidRPr="007A34F2">
              <w:rPr>
                <w:rFonts w:ascii="Calibri" w:hAnsi="Calibri" w:cs="Calibri"/>
                <w:sz w:val="22"/>
                <w:szCs w:val="22"/>
              </w:rPr>
              <w:t>.</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00B83461"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35BE2F8D"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Apsaugos klasė  nežemesnė kaip  IP 68</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C33048C"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6C5F10E0" w14:textId="77777777" w:rsidTr="00EC2077">
        <w:tc>
          <w:tcPr>
            <w:tcW w:w="993" w:type="dxa"/>
            <w:tcBorders>
              <w:top w:val="single" w:sz="4" w:space="0" w:color="auto"/>
              <w:left w:val="single" w:sz="4" w:space="0" w:color="auto"/>
              <w:right w:val="single" w:sz="4" w:space="0" w:color="auto"/>
            </w:tcBorders>
            <w:vAlign w:val="center"/>
          </w:tcPr>
          <w:p w14:paraId="0605AB8A" w14:textId="6FF87904"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EC2077" w:rsidRPr="007A34F2">
              <w:rPr>
                <w:rFonts w:ascii="Calibri" w:hAnsi="Calibri" w:cs="Calibri"/>
                <w:sz w:val="22"/>
                <w:szCs w:val="22"/>
              </w:rPr>
              <w:t>3</w:t>
            </w:r>
            <w:r w:rsidRPr="007A34F2">
              <w:rPr>
                <w:rFonts w:ascii="Calibri" w:hAnsi="Calibri" w:cs="Calibri"/>
                <w:sz w:val="22"/>
                <w:szCs w:val="22"/>
              </w:rPr>
              <w:t>.</w:t>
            </w: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2292816F"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bottom w:val="single" w:sz="4" w:space="0" w:color="auto"/>
              <w:right w:val="single" w:sz="4" w:space="0" w:color="auto"/>
            </w:tcBorders>
            <w:vAlign w:val="center"/>
            <w:hideMark/>
          </w:tcPr>
          <w:p w14:paraId="697C50EB"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Kabelio ilgis ne mažiau10 metrų</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1394027"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7583C6CA" w14:textId="77777777" w:rsidTr="00EC2077">
        <w:trPr>
          <w:trHeight w:val="562"/>
        </w:trPr>
        <w:tc>
          <w:tcPr>
            <w:tcW w:w="993" w:type="dxa"/>
            <w:tcBorders>
              <w:top w:val="single" w:sz="4" w:space="0" w:color="auto"/>
              <w:left w:val="single" w:sz="4" w:space="0" w:color="auto"/>
              <w:right w:val="single" w:sz="4" w:space="0" w:color="auto"/>
            </w:tcBorders>
            <w:vAlign w:val="center"/>
          </w:tcPr>
          <w:p w14:paraId="1617531E" w14:textId="4C5AC2F3"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EC2077" w:rsidRPr="007A34F2">
              <w:rPr>
                <w:rFonts w:ascii="Calibri" w:hAnsi="Calibri" w:cs="Calibri"/>
                <w:sz w:val="22"/>
                <w:szCs w:val="22"/>
              </w:rPr>
              <w:t>4.</w:t>
            </w:r>
          </w:p>
        </w:tc>
        <w:tc>
          <w:tcPr>
            <w:tcW w:w="1311" w:type="dxa"/>
            <w:vMerge w:val="restart"/>
            <w:tcBorders>
              <w:top w:val="single" w:sz="4" w:space="0" w:color="auto"/>
              <w:left w:val="single" w:sz="4" w:space="0" w:color="auto"/>
              <w:right w:val="single" w:sz="4" w:space="0" w:color="auto"/>
            </w:tcBorders>
            <w:vAlign w:val="center"/>
            <w:hideMark/>
          </w:tcPr>
          <w:p w14:paraId="17DC758D"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Variklio apsaugos</w:t>
            </w:r>
          </w:p>
        </w:tc>
        <w:tc>
          <w:tcPr>
            <w:tcW w:w="6201" w:type="dxa"/>
            <w:tcBorders>
              <w:top w:val="single" w:sz="4" w:space="0" w:color="auto"/>
              <w:left w:val="single" w:sz="4" w:space="0" w:color="auto"/>
              <w:right w:val="single" w:sz="4" w:space="0" w:color="auto"/>
            </w:tcBorders>
            <w:vAlign w:val="center"/>
          </w:tcPr>
          <w:p w14:paraId="7F9658EB"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Variklio statoriaus apvijose sumontuotas drėgmės jutiklis ir šiluminės apsaugos </w:t>
            </w:r>
            <w:proofErr w:type="spellStart"/>
            <w:r w:rsidRPr="007A34F2">
              <w:rPr>
                <w:rFonts w:ascii="Calibri" w:hAnsi="Calibri" w:cs="Calibri"/>
                <w:sz w:val="22"/>
                <w:szCs w:val="22"/>
              </w:rPr>
              <w:t>termokontaktai</w:t>
            </w:r>
            <w:proofErr w:type="spellEnd"/>
            <w:r w:rsidRPr="007A34F2">
              <w:rPr>
                <w:rFonts w:ascii="Calibri" w:hAnsi="Calibri" w:cs="Calibri"/>
                <w:sz w:val="22"/>
                <w:szCs w:val="22"/>
              </w:rPr>
              <w:t>.</w:t>
            </w:r>
          </w:p>
        </w:tc>
        <w:tc>
          <w:tcPr>
            <w:tcW w:w="1462" w:type="dxa"/>
            <w:tcBorders>
              <w:top w:val="single" w:sz="4" w:space="0" w:color="auto"/>
              <w:left w:val="single" w:sz="4" w:space="0" w:color="auto"/>
              <w:right w:val="single" w:sz="4" w:space="0" w:color="auto"/>
            </w:tcBorders>
            <w:vAlign w:val="center"/>
          </w:tcPr>
          <w:p w14:paraId="45DE2023"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1E3FC0B1" w14:textId="77777777" w:rsidTr="00EC2077">
        <w:trPr>
          <w:trHeight w:val="562"/>
        </w:trPr>
        <w:tc>
          <w:tcPr>
            <w:tcW w:w="993" w:type="dxa"/>
            <w:tcBorders>
              <w:top w:val="single" w:sz="4" w:space="0" w:color="auto"/>
              <w:left w:val="single" w:sz="4" w:space="0" w:color="auto"/>
              <w:right w:val="single" w:sz="4" w:space="0" w:color="auto"/>
            </w:tcBorders>
            <w:vAlign w:val="center"/>
          </w:tcPr>
          <w:p w14:paraId="5B6E18AF" w14:textId="1C0D0022" w:rsidR="00DD5357" w:rsidRPr="007A34F2" w:rsidRDefault="00EC2077" w:rsidP="0021547E">
            <w:pPr>
              <w:rPr>
                <w:rFonts w:ascii="Calibri" w:hAnsi="Calibri" w:cs="Calibri"/>
                <w:sz w:val="22"/>
                <w:szCs w:val="22"/>
              </w:rPr>
            </w:pPr>
            <w:r w:rsidRPr="007A34F2">
              <w:rPr>
                <w:rFonts w:ascii="Calibri" w:hAnsi="Calibri" w:cs="Calibri"/>
                <w:sz w:val="22"/>
                <w:szCs w:val="22"/>
              </w:rPr>
              <w:t>25.</w:t>
            </w:r>
          </w:p>
        </w:tc>
        <w:tc>
          <w:tcPr>
            <w:tcW w:w="1311" w:type="dxa"/>
            <w:vMerge/>
            <w:tcBorders>
              <w:left w:val="single" w:sz="4" w:space="0" w:color="auto"/>
              <w:right w:val="single" w:sz="4" w:space="0" w:color="auto"/>
            </w:tcBorders>
            <w:vAlign w:val="center"/>
          </w:tcPr>
          <w:p w14:paraId="29B5E198" w14:textId="77777777" w:rsidR="00DD5357" w:rsidRPr="007A34F2" w:rsidRDefault="00DD5357" w:rsidP="0021547E">
            <w:pPr>
              <w:rPr>
                <w:rFonts w:ascii="Calibri" w:hAnsi="Calibri" w:cs="Calibri"/>
                <w:sz w:val="22"/>
                <w:szCs w:val="22"/>
              </w:rPr>
            </w:pPr>
          </w:p>
        </w:tc>
        <w:tc>
          <w:tcPr>
            <w:tcW w:w="6201" w:type="dxa"/>
            <w:tcBorders>
              <w:top w:val="single" w:sz="4" w:space="0" w:color="auto"/>
              <w:left w:val="single" w:sz="4" w:space="0" w:color="auto"/>
              <w:right w:val="single" w:sz="4" w:space="0" w:color="auto"/>
            </w:tcBorders>
            <w:vAlign w:val="center"/>
          </w:tcPr>
          <w:p w14:paraId="419C4CE6"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Į komplektą įtraukta apsauginė </w:t>
            </w:r>
            <w:proofErr w:type="spellStart"/>
            <w:r w:rsidRPr="007A34F2">
              <w:rPr>
                <w:rFonts w:ascii="Calibri" w:hAnsi="Calibri" w:cs="Calibri"/>
                <w:sz w:val="22"/>
                <w:szCs w:val="22"/>
              </w:rPr>
              <w:t>rėlė</w:t>
            </w:r>
            <w:proofErr w:type="spellEnd"/>
            <w:r w:rsidRPr="007A34F2">
              <w:rPr>
                <w:rFonts w:ascii="Calibri" w:hAnsi="Calibri" w:cs="Calibri"/>
                <w:sz w:val="22"/>
                <w:szCs w:val="22"/>
              </w:rPr>
              <w:t xml:space="preserve"> temperatūros ir drėgmės jutikliams prijungti.</w:t>
            </w:r>
          </w:p>
        </w:tc>
        <w:tc>
          <w:tcPr>
            <w:tcW w:w="1462" w:type="dxa"/>
            <w:tcBorders>
              <w:top w:val="single" w:sz="4" w:space="0" w:color="auto"/>
              <w:left w:val="single" w:sz="4" w:space="0" w:color="auto"/>
              <w:right w:val="single" w:sz="4" w:space="0" w:color="auto"/>
            </w:tcBorders>
            <w:vAlign w:val="center"/>
          </w:tcPr>
          <w:p w14:paraId="243EF4BD"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Nurodyti</w:t>
            </w:r>
          </w:p>
        </w:tc>
      </w:tr>
      <w:tr w:rsidR="00DD5357" w:rsidRPr="007A34F2" w14:paraId="59DC0427" w14:textId="77777777" w:rsidTr="00EC2077">
        <w:tc>
          <w:tcPr>
            <w:tcW w:w="993" w:type="dxa"/>
            <w:tcBorders>
              <w:top w:val="single" w:sz="4" w:space="0" w:color="auto"/>
              <w:left w:val="single" w:sz="4" w:space="0" w:color="auto"/>
              <w:bottom w:val="single" w:sz="4" w:space="0" w:color="auto"/>
              <w:right w:val="single" w:sz="4" w:space="0" w:color="auto"/>
            </w:tcBorders>
            <w:vAlign w:val="center"/>
            <w:hideMark/>
          </w:tcPr>
          <w:p w14:paraId="0ED00B77" w14:textId="7DBA7756"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EC2077" w:rsidRPr="007A34F2">
              <w:rPr>
                <w:rFonts w:ascii="Calibri" w:hAnsi="Calibri" w:cs="Calibri"/>
                <w:sz w:val="22"/>
                <w:szCs w:val="22"/>
              </w:rPr>
              <w:t>6.</w:t>
            </w:r>
          </w:p>
        </w:tc>
        <w:tc>
          <w:tcPr>
            <w:tcW w:w="1311" w:type="dxa"/>
            <w:tcBorders>
              <w:top w:val="single" w:sz="4" w:space="0" w:color="auto"/>
              <w:left w:val="single" w:sz="4" w:space="0" w:color="auto"/>
              <w:bottom w:val="single" w:sz="4" w:space="0" w:color="auto"/>
              <w:right w:val="single" w:sz="4" w:space="0" w:color="auto"/>
            </w:tcBorders>
            <w:vAlign w:val="center"/>
            <w:hideMark/>
          </w:tcPr>
          <w:p w14:paraId="5E547A71"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Brėžinys eksploatuojamo siurblio.</w:t>
            </w:r>
          </w:p>
        </w:tc>
        <w:tc>
          <w:tcPr>
            <w:tcW w:w="6201" w:type="dxa"/>
            <w:tcBorders>
              <w:top w:val="single" w:sz="4" w:space="0" w:color="auto"/>
              <w:left w:val="single" w:sz="4" w:space="0" w:color="auto"/>
              <w:bottom w:val="single" w:sz="4" w:space="0" w:color="auto"/>
              <w:right w:val="single" w:sz="4" w:space="0" w:color="auto"/>
            </w:tcBorders>
            <w:vAlign w:val="center"/>
            <w:hideMark/>
          </w:tcPr>
          <w:p w14:paraId="69EA3350" w14:textId="77777777" w:rsidR="00DD5357" w:rsidRPr="007A34F2" w:rsidRDefault="00DD5357" w:rsidP="0021547E">
            <w:pPr>
              <w:rPr>
                <w:rFonts w:ascii="Calibri" w:hAnsi="Calibri" w:cs="Calibri"/>
                <w:noProof/>
                <w:sz w:val="22"/>
                <w:szCs w:val="22"/>
                <w:lang w:val="en-US"/>
              </w:rPr>
            </w:pPr>
          </w:p>
          <w:p w14:paraId="58BF8457" w14:textId="77777777" w:rsidR="00DD5357" w:rsidRPr="007A34F2" w:rsidRDefault="00DD5357" w:rsidP="0021547E">
            <w:pPr>
              <w:rPr>
                <w:rFonts w:ascii="Calibri" w:hAnsi="Calibri" w:cs="Calibri"/>
                <w:sz w:val="22"/>
                <w:szCs w:val="22"/>
              </w:rPr>
            </w:pPr>
            <w:r w:rsidRPr="007A34F2">
              <w:rPr>
                <w:rFonts w:ascii="Calibri" w:hAnsi="Calibri" w:cs="Calibri"/>
                <w:noProof/>
                <w:sz w:val="22"/>
                <w:szCs w:val="22"/>
                <w:lang w:eastAsia="lt-LT"/>
              </w:rPr>
              <w:lastRenderedPageBreak/>
              <w:drawing>
                <wp:inline distT="0" distB="0" distL="0" distR="0" wp14:anchorId="2F301389" wp14:editId="626A4828">
                  <wp:extent cx="3168239" cy="3732028"/>
                  <wp:effectExtent l="0" t="0" r="0" b="1905"/>
                  <wp:docPr id="543519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11322" cy="3782778"/>
                          </a:xfrm>
                          <a:prstGeom prst="rect">
                            <a:avLst/>
                          </a:prstGeom>
                          <a:noFill/>
                          <a:ln>
                            <a:noFill/>
                          </a:ln>
                        </pic:spPr>
                      </pic:pic>
                    </a:graphicData>
                  </a:graphic>
                </wp:inline>
              </w:drawing>
            </w:r>
          </w:p>
        </w:tc>
        <w:tc>
          <w:tcPr>
            <w:tcW w:w="1462" w:type="dxa"/>
            <w:tcBorders>
              <w:top w:val="single" w:sz="4" w:space="0" w:color="auto"/>
              <w:left w:val="single" w:sz="4" w:space="0" w:color="auto"/>
              <w:bottom w:val="single" w:sz="4" w:space="0" w:color="auto"/>
              <w:right w:val="single" w:sz="4" w:space="0" w:color="auto"/>
            </w:tcBorders>
            <w:vAlign w:val="center"/>
            <w:hideMark/>
          </w:tcPr>
          <w:p w14:paraId="4644D63F"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lastRenderedPageBreak/>
              <w:t>Pateikti siūlomo siurblio su atramine alkūne matmenis</w:t>
            </w:r>
          </w:p>
        </w:tc>
      </w:tr>
      <w:tr w:rsidR="00DD5357" w:rsidRPr="007A34F2" w14:paraId="0C86AFE9"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68984121" w14:textId="747438DA"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EC2077" w:rsidRPr="007A34F2">
              <w:rPr>
                <w:rFonts w:ascii="Calibri" w:hAnsi="Calibri" w:cs="Calibri"/>
                <w:sz w:val="22"/>
                <w:szCs w:val="22"/>
              </w:rPr>
              <w:t>7</w:t>
            </w:r>
            <w:r w:rsidRPr="007A34F2">
              <w:rPr>
                <w:rFonts w:ascii="Calibri" w:hAnsi="Calibri" w:cs="Calibri"/>
                <w:sz w:val="22"/>
                <w:szCs w:val="22"/>
              </w:rPr>
              <w:t>.</w:t>
            </w:r>
          </w:p>
        </w:tc>
        <w:tc>
          <w:tcPr>
            <w:tcW w:w="1311" w:type="dxa"/>
            <w:tcBorders>
              <w:top w:val="single" w:sz="4" w:space="0" w:color="auto"/>
              <w:left w:val="single" w:sz="4" w:space="0" w:color="auto"/>
              <w:bottom w:val="single" w:sz="4" w:space="0" w:color="auto"/>
              <w:right w:val="single" w:sz="4" w:space="0" w:color="auto"/>
            </w:tcBorders>
            <w:vAlign w:val="center"/>
          </w:tcPr>
          <w:p w14:paraId="34077D95"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Pagaminimo data</w:t>
            </w:r>
          </w:p>
        </w:tc>
        <w:tc>
          <w:tcPr>
            <w:tcW w:w="6201" w:type="dxa"/>
            <w:tcBorders>
              <w:top w:val="single" w:sz="4" w:space="0" w:color="auto"/>
              <w:left w:val="single" w:sz="4" w:space="0" w:color="auto"/>
              <w:bottom w:val="single" w:sz="4" w:space="0" w:color="auto"/>
              <w:right w:val="single" w:sz="4" w:space="0" w:color="auto"/>
            </w:tcBorders>
            <w:vAlign w:val="center"/>
          </w:tcPr>
          <w:p w14:paraId="1E699ADE" w14:textId="77777777" w:rsidR="00DD5357" w:rsidRPr="007A34F2" w:rsidRDefault="00DD5357" w:rsidP="0021547E">
            <w:pPr>
              <w:jc w:val="both"/>
              <w:rPr>
                <w:rFonts w:ascii="Calibri" w:hAnsi="Calibri" w:cs="Calibri"/>
                <w:noProof/>
                <w:sz w:val="22"/>
                <w:szCs w:val="22"/>
                <w:lang w:val="fi-FI"/>
              </w:rPr>
            </w:pPr>
            <w:r w:rsidRPr="007A34F2">
              <w:rPr>
                <w:rFonts w:ascii="Calibri" w:hAnsi="Calibri" w:cs="Calibri"/>
                <w:noProof/>
                <w:sz w:val="22"/>
                <w:szCs w:val="22"/>
                <w:lang w:val="fi-FI"/>
              </w:rPr>
              <w:t>Ne senesnis siurblys kaip 2026 metų.</w:t>
            </w:r>
          </w:p>
        </w:tc>
        <w:tc>
          <w:tcPr>
            <w:tcW w:w="1462" w:type="dxa"/>
            <w:tcBorders>
              <w:top w:val="single" w:sz="4" w:space="0" w:color="auto"/>
              <w:left w:val="single" w:sz="4" w:space="0" w:color="auto"/>
              <w:bottom w:val="single" w:sz="4" w:space="0" w:color="auto"/>
              <w:right w:val="single" w:sz="4" w:space="0" w:color="auto"/>
            </w:tcBorders>
            <w:vAlign w:val="center"/>
          </w:tcPr>
          <w:p w14:paraId="5466F30A"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Nurodyti</w:t>
            </w:r>
          </w:p>
        </w:tc>
      </w:tr>
      <w:tr w:rsidR="00DD5357" w:rsidRPr="007A34F2" w14:paraId="615F37C0" w14:textId="77777777" w:rsidTr="00EC2077">
        <w:tc>
          <w:tcPr>
            <w:tcW w:w="993" w:type="dxa"/>
            <w:tcBorders>
              <w:top w:val="single" w:sz="4" w:space="0" w:color="auto"/>
              <w:left w:val="single" w:sz="4" w:space="0" w:color="auto"/>
              <w:bottom w:val="single" w:sz="4" w:space="0" w:color="auto"/>
              <w:right w:val="single" w:sz="4" w:space="0" w:color="auto"/>
            </w:tcBorders>
            <w:vAlign w:val="center"/>
          </w:tcPr>
          <w:p w14:paraId="261738FD" w14:textId="45544152" w:rsidR="00DD5357" w:rsidRPr="007A34F2" w:rsidRDefault="00DD5357" w:rsidP="0021547E">
            <w:pPr>
              <w:rPr>
                <w:rFonts w:ascii="Calibri" w:hAnsi="Calibri" w:cs="Calibri"/>
                <w:color w:val="EE0000"/>
                <w:sz w:val="22"/>
                <w:szCs w:val="22"/>
              </w:rPr>
            </w:pPr>
            <w:r w:rsidRPr="007A34F2">
              <w:rPr>
                <w:rFonts w:ascii="Calibri" w:hAnsi="Calibri" w:cs="Calibri"/>
                <w:sz w:val="22"/>
                <w:szCs w:val="22"/>
              </w:rPr>
              <w:t>2</w:t>
            </w:r>
            <w:r w:rsidR="00EC2077" w:rsidRPr="007A34F2">
              <w:rPr>
                <w:rFonts w:ascii="Calibri" w:hAnsi="Calibri" w:cs="Calibri"/>
                <w:sz w:val="22"/>
                <w:szCs w:val="22"/>
              </w:rPr>
              <w:t>8</w:t>
            </w:r>
            <w:r w:rsidRPr="007A34F2">
              <w:rPr>
                <w:rFonts w:ascii="Calibri" w:hAnsi="Calibri" w:cs="Calibri"/>
                <w:color w:val="EE0000"/>
                <w:sz w:val="22"/>
                <w:szCs w:val="22"/>
              </w:rPr>
              <w:t xml:space="preserve">. </w:t>
            </w:r>
          </w:p>
        </w:tc>
        <w:tc>
          <w:tcPr>
            <w:tcW w:w="1311" w:type="dxa"/>
            <w:tcBorders>
              <w:top w:val="single" w:sz="4" w:space="0" w:color="auto"/>
              <w:left w:val="single" w:sz="4" w:space="0" w:color="auto"/>
              <w:bottom w:val="single" w:sz="4" w:space="0" w:color="auto"/>
              <w:right w:val="single" w:sz="4" w:space="0" w:color="auto"/>
            </w:tcBorders>
            <w:vAlign w:val="center"/>
          </w:tcPr>
          <w:p w14:paraId="63F2165A"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Komplektacija</w:t>
            </w:r>
          </w:p>
        </w:tc>
        <w:tc>
          <w:tcPr>
            <w:tcW w:w="6201" w:type="dxa"/>
            <w:tcBorders>
              <w:top w:val="single" w:sz="4" w:space="0" w:color="auto"/>
              <w:left w:val="single" w:sz="4" w:space="0" w:color="auto"/>
              <w:bottom w:val="single" w:sz="4" w:space="0" w:color="auto"/>
              <w:right w:val="single" w:sz="4" w:space="0" w:color="auto"/>
            </w:tcBorders>
            <w:vAlign w:val="center"/>
          </w:tcPr>
          <w:p w14:paraId="59506FBB" w14:textId="77777777" w:rsidR="00DD5357" w:rsidRPr="007A34F2" w:rsidRDefault="00DD5357" w:rsidP="0021547E">
            <w:pPr>
              <w:jc w:val="both"/>
              <w:rPr>
                <w:rFonts w:ascii="Calibri" w:hAnsi="Calibri" w:cs="Calibri"/>
                <w:noProof/>
                <w:sz w:val="22"/>
                <w:szCs w:val="22"/>
                <w:lang w:val="fi-FI"/>
              </w:rPr>
            </w:pPr>
            <w:r w:rsidRPr="007A34F2">
              <w:rPr>
                <w:rFonts w:ascii="Calibri" w:hAnsi="Calibri" w:cs="Calibri"/>
                <w:noProof/>
                <w:sz w:val="22"/>
                <w:szCs w:val="22"/>
                <w:lang w:val="fi-FI"/>
              </w:rPr>
              <w:t>Siurblys komplektuojamas su atramine alkūne dviems kreipiančiosioms ir viršutiniais kreipiančiųjų laikikliais</w:t>
            </w:r>
          </w:p>
        </w:tc>
        <w:tc>
          <w:tcPr>
            <w:tcW w:w="1462" w:type="dxa"/>
            <w:tcBorders>
              <w:top w:val="single" w:sz="4" w:space="0" w:color="auto"/>
              <w:left w:val="single" w:sz="4" w:space="0" w:color="auto"/>
              <w:bottom w:val="single" w:sz="4" w:space="0" w:color="auto"/>
              <w:right w:val="single" w:sz="4" w:space="0" w:color="auto"/>
            </w:tcBorders>
            <w:vAlign w:val="center"/>
          </w:tcPr>
          <w:p w14:paraId="7DDB4E7E"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Nurodyti</w:t>
            </w:r>
          </w:p>
        </w:tc>
      </w:tr>
    </w:tbl>
    <w:p w14:paraId="1CEAA3E2" w14:textId="77777777" w:rsidR="00DD5357" w:rsidRPr="007A34F2" w:rsidRDefault="00DD5357" w:rsidP="00DD5357">
      <w:pPr>
        <w:rPr>
          <w:rFonts w:ascii="Calibri" w:hAnsi="Calibri" w:cs="Calibri"/>
          <w:sz w:val="22"/>
          <w:szCs w:val="22"/>
        </w:rPr>
      </w:pPr>
    </w:p>
    <w:p w14:paraId="709DD47D" w14:textId="71617D07" w:rsidR="00DD5357" w:rsidRPr="007A34F2" w:rsidRDefault="00EC2077" w:rsidP="00DD5357">
      <w:pPr>
        <w:rPr>
          <w:rFonts w:ascii="Calibri" w:hAnsi="Calibri" w:cs="Calibri"/>
          <w:b/>
          <w:sz w:val="22"/>
          <w:szCs w:val="22"/>
        </w:rPr>
      </w:pPr>
      <w:r w:rsidRPr="007A34F2">
        <w:rPr>
          <w:rFonts w:ascii="Calibri" w:hAnsi="Calibri" w:cs="Calibri"/>
          <w:b/>
          <w:sz w:val="22"/>
          <w:szCs w:val="22"/>
        </w:rPr>
        <w:t>3</w:t>
      </w:r>
      <w:r w:rsidR="00DD5357" w:rsidRPr="007A34F2">
        <w:rPr>
          <w:rFonts w:ascii="Calibri" w:hAnsi="Calibri" w:cs="Calibri"/>
          <w:b/>
          <w:sz w:val="22"/>
          <w:szCs w:val="22"/>
        </w:rPr>
        <w:t>.</w:t>
      </w:r>
      <w:r w:rsidRPr="007A34F2">
        <w:rPr>
          <w:rFonts w:ascii="Calibri" w:hAnsi="Calibri" w:cs="Calibri"/>
          <w:b/>
          <w:sz w:val="22"/>
          <w:szCs w:val="22"/>
        </w:rPr>
        <w:t xml:space="preserve"> </w:t>
      </w:r>
      <w:r w:rsidR="00DD5357" w:rsidRPr="007A34F2">
        <w:rPr>
          <w:rFonts w:ascii="Calibri" w:hAnsi="Calibri" w:cs="Calibri"/>
          <w:b/>
          <w:sz w:val="22"/>
          <w:szCs w:val="22"/>
        </w:rPr>
        <w:t>Standartai</w:t>
      </w:r>
    </w:p>
    <w:p w14:paraId="5587A8F5" w14:textId="45A6ABB2" w:rsidR="00DD5357" w:rsidRPr="007A34F2" w:rsidRDefault="00EC2077" w:rsidP="00DD5357">
      <w:pPr>
        <w:rPr>
          <w:rFonts w:ascii="Calibri" w:hAnsi="Calibri" w:cs="Calibri"/>
          <w:sz w:val="22"/>
          <w:szCs w:val="22"/>
        </w:rPr>
      </w:pPr>
      <w:r w:rsidRPr="007A34F2">
        <w:rPr>
          <w:rFonts w:ascii="Calibri" w:hAnsi="Calibri" w:cs="Calibri"/>
          <w:sz w:val="22"/>
          <w:szCs w:val="22"/>
        </w:rPr>
        <w:t>3</w:t>
      </w:r>
      <w:r w:rsidR="00DD5357" w:rsidRPr="007A34F2">
        <w:rPr>
          <w:rFonts w:ascii="Calibri" w:hAnsi="Calibri" w:cs="Calibri"/>
          <w:sz w:val="22"/>
          <w:szCs w:val="22"/>
        </w:rPr>
        <w:t>.1 Siurblys  pagamintas laikantis Mašinų direktyvos 2006/42/EG, buvo taikyti Darnieji tarptautiniai standartai EN ISO 12100:2010, EN 809:1998+A1:2009,EN 60034-1:2010,EN 60034-5:2001/A1:2007,2006/42/EC, arba lygiaverčių standartų.</w:t>
      </w:r>
    </w:p>
    <w:p w14:paraId="50699E3D" w14:textId="25954D65" w:rsidR="00DD5357" w:rsidRPr="007A34F2" w:rsidRDefault="00EC2077" w:rsidP="00DD5357">
      <w:pPr>
        <w:rPr>
          <w:rFonts w:ascii="Calibri" w:hAnsi="Calibri" w:cs="Calibri"/>
          <w:sz w:val="22"/>
          <w:szCs w:val="22"/>
          <w:lang w:val="en-US"/>
        </w:rPr>
      </w:pPr>
      <w:r w:rsidRPr="007A34F2">
        <w:rPr>
          <w:rFonts w:ascii="Calibri" w:hAnsi="Calibri" w:cs="Calibri"/>
          <w:sz w:val="22"/>
          <w:szCs w:val="22"/>
        </w:rPr>
        <w:t>3</w:t>
      </w:r>
      <w:r w:rsidR="00DD5357" w:rsidRPr="007A34F2">
        <w:rPr>
          <w:rFonts w:ascii="Calibri" w:hAnsi="Calibri" w:cs="Calibri"/>
          <w:sz w:val="22"/>
          <w:szCs w:val="22"/>
        </w:rPr>
        <w:t>.2  Tolerancijos standartas pagal ISO-9906,</w:t>
      </w:r>
      <w:r w:rsidR="00DD5357" w:rsidRPr="007A34F2">
        <w:rPr>
          <w:rFonts w:ascii="Calibri" w:hAnsi="Calibri" w:cs="Calibri"/>
          <w:sz w:val="22"/>
          <w:szCs w:val="22"/>
          <w:lang w:val="en-US"/>
        </w:rPr>
        <w:t xml:space="preserve"> Class 3B §4.4.2 (pump input power below 10 kW)</w:t>
      </w:r>
    </w:p>
    <w:p w14:paraId="45D84CDA" w14:textId="77777777" w:rsidR="00EC2077" w:rsidRPr="007A34F2" w:rsidRDefault="00EC2077" w:rsidP="00DD5357">
      <w:pPr>
        <w:rPr>
          <w:rFonts w:ascii="Calibri" w:hAnsi="Calibri" w:cs="Calibri"/>
          <w:sz w:val="22"/>
          <w:szCs w:val="22"/>
          <w:lang w:val="en-US"/>
        </w:rPr>
      </w:pPr>
    </w:p>
    <w:p w14:paraId="7EE85ED3" w14:textId="6147F2E7" w:rsidR="00DD5357" w:rsidRPr="007A34F2" w:rsidRDefault="004D5219" w:rsidP="00DD5357">
      <w:pPr>
        <w:rPr>
          <w:rFonts w:ascii="Calibri" w:hAnsi="Calibri" w:cs="Calibri"/>
          <w:b/>
          <w:sz w:val="22"/>
          <w:szCs w:val="22"/>
        </w:rPr>
      </w:pPr>
      <w:r w:rsidRPr="007A34F2">
        <w:rPr>
          <w:rFonts w:ascii="Calibri" w:hAnsi="Calibri" w:cs="Calibri"/>
          <w:b/>
          <w:sz w:val="22"/>
          <w:szCs w:val="22"/>
        </w:rPr>
        <w:t>4</w:t>
      </w:r>
      <w:r w:rsidR="00DD5357" w:rsidRPr="007A34F2">
        <w:rPr>
          <w:rFonts w:ascii="Calibri" w:hAnsi="Calibri" w:cs="Calibri"/>
          <w:b/>
          <w:sz w:val="22"/>
          <w:szCs w:val="22"/>
        </w:rPr>
        <w:t>.Licencijos, sertifikavimas</w:t>
      </w:r>
    </w:p>
    <w:p w14:paraId="6F24867E" w14:textId="20C2E608" w:rsidR="00DD5357" w:rsidRPr="007A34F2" w:rsidRDefault="004D5219" w:rsidP="00DD5357">
      <w:pPr>
        <w:rPr>
          <w:rFonts w:ascii="Calibri" w:hAnsi="Calibri" w:cs="Calibri"/>
          <w:sz w:val="22"/>
          <w:szCs w:val="22"/>
        </w:rPr>
      </w:pPr>
      <w:r w:rsidRPr="007A34F2">
        <w:rPr>
          <w:rFonts w:ascii="Calibri" w:hAnsi="Calibri" w:cs="Calibri"/>
          <w:sz w:val="22"/>
          <w:szCs w:val="22"/>
        </w:rPr>
        <w:t>4</w:t>
      </w:r>
      <w:r w:rsidR="00DD5357" w:rsidRPr="007A34F2">
        <w:rPr>
          <w:rFonts w:ascii="Calibri" w:hAnsi="Calibri" w:cs="Calibri"/>
          <w:sz w:val="22"/>
          <w:szCs w:val="22"/>
        </w:rPr>
        <w:t>.1  ISO 9001 sertifikatas</w:t>
      </w:r>
      <w:r w:rsidR="006D2B4F">
        <w:rPr>
          <w:rFonts w:ascii="Calibri" w:hAnsi="Calibri" w:cs="Calibri"/>
          <w:sz w:val="22"/>
          <w:szCs w:val="22"/>
        </w:rPr>
        <w:t xml:space="preserve"> arba lygiavertis.</w:t>
      </w:r>
      <w:r w:rsidR="00DD5357" w:rsidRPr="007A34F2">
        <w:rPr>
          <w:rFonts w:ascii="Calibri" w:hAnsi="Calibri" w:cs="Calibri"/>
          <w:sz w:val="22"/>
          <w:szCs w:val="22"/>
        </w:rPr>
        <w:t xml:space="preserve"> CE sertifikatas.</w:t>
      </w:r>
    </w:p>
    <w:p w14:paraId="246247E5" w14:textId="77777777" w:rsidR="004D5219" w:rsidRPr="007A34F2" w:rsidRDefault="004D5219" w:rsidP="00DD5357">
      <w:pPr>
        <w:rPr>
          <w:rFonts w:ascii="Calibri" w:hAnsi="Calibri" w:cs="Calibri"/>
          <w:sz w:val="22"/>
          <w:szCs w:val="22"/>
        </w:rPr>
      </w:pPr>
    </w:p>
    <w:p w14:paraId="61365020" w14:textId="0AD24549" w:rsidR="00DD5357" w:rsidRPr="007A34F2" w:rsidRDefault="004D5219" w:rsidP="00DD5357">
      <w:pPr>
        <w:rPr>
          <w:rFonts w:ascii="Calibri" w:hAnsi="Calibri" w:cs="Calibri"/>
          <w:b/>
          <w:sz w:val="22"/>
          <w:szCs w:val="22"/>
        </w:rPr>
      </w:pPr>
      <w:r w:rsidRPr="007A34F2">
        <w:rPr>
          <w:rFonts w:ascii="Calibri" w:hAnsi="Calibri" w:cs="Calibri"/>
          <w:b/>
          <w:sz w:val="22"/>
          <w:szCs w:val="22"/>
        </w:rPr>
        <w:t>5</w:t>
      </w:r>
      <w:r w:rsidR="00DD5357" w:rsidRPr="007A34F2">
        <w:rPr>
          <w:rFonts w:ascii="Calibri" w:hAnsi="Calibri" w:cs="Calibri"/>
          <w:b/>
          <w:sz w:val="22"/>
          <w:szCs w:val="22"/>
        </w:rPr>
        <w:t>.Gamyba, tikrinimas ir testavimas</w:t>
      </w:r>
    </w:p>
    <w:p w14:paraId="7BACD0A9" w14:textId="2BC6A2CA" w:rsidR="00DD5357" w:rsidRPr="007A34F2" w:rsidRDefault="004D5219" w:rsidP="00DD5357">
      <w:pPr>
        <w:rPr>
          <w:rFonts w:ascii="Calibri" w:hAnsi="Calibri" w:cs="Calibri"/>
          <w:sz w:val="22"/>
          <w:szCs w:val="22"/>
        </w:rPr>
      </w:pPr>
      <w:r w:rsidRPr="007A34F2">
        <w:rPr>
          <w:rFonts w:ascii="Calibri" w:hAnsi="Calibri" w:cs="Calibri"/>
          <w:sz w:val="22"/>
          <w:szCs w:val="22"/>
        </w:rPr>
        <w:t>5</w:t>
      </w:r>
      <w:r w:rsidR="00DD5357" w:rsidRPr="007A34F2">
        <w:rPr>
          <w:rFonts w:ascii="Calibri" w:hAnsi="Calibri" w:cs="Calibri"/>
          <w:sz w:val="22"/>
          <w:szCs w:val="22"/>
        </w:rPr>
        <w:t>.1  Neaktualu</w:t>
      </w:r>
    </w:p>
    <w:p w14:paraId="418A3829" w14:textId="77777777" w:rsidR="004D5219" w:rsidRPr="007A34F2" w:rsidRDefault="004D5219" w:rsidP="00DD5357">
      <w:pPr>
        <w:rPr>
          <w:rFonts w:ascii="Calibri" w:hAnsi="Calibri" w:cs="Calibri"/>
          <w:sz w:val="22"/>
          <w:szCs w:val="22"/>
        </w:rPr>
      </w:pPr>
    </w:p>
    <w:p w14:paraId="2FCDD8F5" w14:textId="2A71FE6A" w:rsidR="00DD5357" w:rsidRPr="007A34F2" w:rsidRDefault="004D5219" w:rsidP="00DD5357">
      <w:pPr>
        <w:rPr>
          <w:rFonts w:ascii="Calibri" w:hAnsi="Calibri" w:cs="Calibri"/>
          <w:b/>
          <w:sz w:val="22"/>
          <w:szCs w:val="22"/>
        </w:rPr>
      </w:pPr>
      <w:r w:rsidRPr="007A34F2">
        <w:rPr>
          <w:rFonts w:ascii="Calibri" w:hAnsi="Calibri" w:cs="Calibri"/>
          <w:b/>
          <w:sz w:val="22"/>
          <w:szCs w:val="22"/>
        </w:rPr>
        <w:t>6</w:t>
      </w:r>
      <w:r w:rsidR="00DD5357" w:rsidRPr="007A34F2">
        <w:rPr>
          <w:rFonts w:ascii="Calibri" w:hAnsi="Calibri" w:cs="Calibri"/>
          <w:b/>
          <w:sz w:val="22"/>
          <w:szCs w:val="22"/>
        </w:rPr>
        <w:t>.Pakuotės ir transportavimas</w:t>
      </w:r>
    </w:p>
    <w:p w14:paraId="6ADAB15F" w14:textId="77777777" w:rsidR="008537C5" w:rsidRPr="003643E5" w:rsidRDefault="008537C5" w:rsidP="008537C5">
      <w:pPr>
        <w:jc w:val="both"/>
        <w:rPr>
          <w:rFonts w:asciiTheme="minorHAnsi" w:hAnsiTheme="minorHAnsi" w:cstheme="minorHAnsi"/>
          <w:sz w:val="22"/>
          <w:szCs w:val="22"/>
        </w:rPr>
      </w:pPr>
      <w:r w:rsidRPr="003643E5">
        <w:rPr>
          <w:rFonts w:asciiTheme="minorHAnsi" w:hAnsiTheme="minorHAnsi" w:cstheme="minorHAnsi"/>
          <w:sz w:val="22"/>
          <w:szCs w:val="22"/>
        </w:rPr>
        <w:t>6.1. Standartinė gamyklinė pakuotė. Su galimybe  sandėliuoti  uždaroje patalpoje min 0  + 40С. Nepažeista.</w:t>
      </w:r>
    </w:p>
    <w:p w14:paraId="62D37D0D" w14:textId="77777777" w:rsidR="008537C5" w:rsidRPr="003643E5" w:rsidRDefault="008537C5" w:rsidP="008537C5">
      <w:pPr>
        <w:jc w:val="both"/>
        <w:rPr>
          <w:rFonts w:asciiTheme="minorHAnsi" w:hAnsiTheme="minorHAnsi" w:cstheme="minorHAnsi"/>
          <w:sz w:val="22"/>
          <w:szCs w:val="22"/>
        </w:rPr>
      </w:pPr>
      <w:r w:rsidRPr="003643E5">
        <w:rPr>
          <w:rFonts w:asciiTheme="minorHAnsi" w:hAnsiTheme="minorHAnsi" w:cstheme="minorHAnsi"/>
          <w:sz w:val="22"/>
          <w:szCs w:val="22"/>
        </w:rPr>
        <w:t>6.2. Pakuotė turi būti laikytina perdirbama pakuote pagal Lietuvos Respublikos mokesčio už aplinkos teršimą įstatymo nuostatas ir (ar) turi būti vienalytė (homogeniškos) pakuotė, pagamintos iš vienos rūšies medžiagos:</w:t>
      </w:r>
    </w:p>
    <w:p w14:paraId="66713928" w14:textId="77777777" w:rsidR="008537C5" w:rsidRPr="003643E5" w:rsidRDefault="008537C5" w:rsidP="008537C5">
      <w:pPr>
        <w:ind w:left="792"/>
        <w:contextualSpacing/>
        <w:jc w:val="both"/>
        <w:rPr>
          <w:rFonts w:asciiTheme="minorHAnsi" w:hAnsiTheme="minorHAnsi" w:cstheme="minorHAnsi"/>
          <w:sz w:val="22"/>
          <w:szCs w:val="22"/>
        </w:rPr>
      </w:pPr>
    </w:p>
    <w:tbl>
      <w:tblPr>
        <w:tblW w:w="4647" w:type="pct"/>
        <w:tblInd w:w="-10" w:type="dxa"/>
        <w:tblCellMar>
          <w:left w:w="0" w:type="dxa"/>
          <w:right w:w="0" w:type="dxa"/>
        </w:tblCellMar>
        <w:tblLook w:val="04A0" w:firstRow="1" w:lastRow="0" w:firstColumn="1" w:lastColumn="0" w:noHBand="0" w:noVBand="1"/>
      </w:tblPr>
      <w:tblGrid>
        <w:gridCol w:w="1172"/>
        <w:gridCol w:w="3603"/>
        <w:gridCol w:w="4407"/>
      </w:tblGrid>
      <w:tr w:rsidR="008537C5" w:rsidRPr="003643E5" w14:paraId="07765AFA" w14:textId="77777777" w:rsidTr="002672B4">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AAA0C7" w14:textId="77777777" w:rsidR="008537C5" w:rsidRPr="003643E5" w:rsidRDefault="008537C5" w:rsidP="002672B4">
            <w:pPr>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6C5B0" w14:textId="77777777" w:rsidR="008537C5" w:rsidRPr="003643E5" w:rsidRDefault="008537C5" w:rsidP="002672B4">
            <w:pPr>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AD125" w14:textId="77777777" w:rsidR="008537C5" w:rsidRPr="003643E5" w:rsidRDefault="008537C5" w:rsidP="002672B4">
            <w:pPr>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Ženklinimas</w:t>
            </w:r>
          </w:p>
        </w:tc>
      </w:tr>
      <w:tr w:rsidR="008537C5" w:rsidRPr="003643E5" w14:paraId="00EA0A49"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CD6D3"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lastRenderedPageBreak/>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01A4AB9"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B16E88"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GL (arba GL nuo 70 iki 79)</w:t>
            </w:r>
          </w:p>
        </w:tc>
      </w:tr>
      <w:tr w:rsidR="008537C5" w:rsidRPr="003643E5" w14:paraId="43AF0326" w14:textId="77777777" w:rsidTr="002672B4">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952CF"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E0AA331"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238BE5"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FE (arba FE 40),</w:t>
            </w:r>
          </w:p>
          <w:p w14:paraId="53BAA070"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ALU (arba ALU 41)</w:t>
            </w:r>
          </w:p>
          <w:p w14:paraId="39A9D722"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Nuo 42 iki 49</w:t>
            </w:r>
          </w:p>
        </w:tc>
      </w:tr>
      <w:tr w:rsidR="008537C5" w:rsidRPr="003643E5" w14:paraId="2EFC0F42"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8B3CE"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AB6A7FF"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57CA63"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PAP (arba PAP nuo 20 iki 39)</w:t>
            </w:r>
          </w:p>
        </w:tc>
      </w:tr>
      <w:tr w:rsidR="008537C5" w:rsidRPr="003643E5" w14:paraId="76AC1F7A"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221E8"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C3B8D55"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A9DDBC"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FOR (arba FOR nuo 50 iki 59)</w:t>
            </w:r>
          </w:p>
        </w:tc>
      </w:tr>
      <w:tr w:rsidR="008537C5" w:rsidRPr="003643E5" w14:paraId="79ADC485"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095A3"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CB9740A"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A59E10"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TEX (arba TEX nuo 60 iki 69)</w:t>
            </w:r>
          </w:p>
        </w:tc>
      </w:tr>
      <w:tr w:rsidR="008537C5" w:rsidRPr="003643E5" w14:paraId="218C1329"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91423"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66632E4" w14:textId="77777777" w:rsidR="008537C5" w:rsidRPr="003643E5" w:rsidRDefault="008537C5" w:rsidP="002672B4">
            <w:pPr>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BB4D29"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PET arba PET 1</w:t>
            </w:r>
          </w:p>
        </w:tc>
      </w:tr>
      <w:tr w:rsidR="008537C5" w:rsidRPr="003643E5" w14:paraId="47066C70"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7C9B7"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C921F57"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C9065F"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HDPE (arba HDPE 2)</w:t>
            </w:r>
          </w:p>
        </w:tc>
      </w:tr>
      <w:tr w:rsidR="008537C5" w:rsidRPr="003643E5" w14:paraId="2AED0912"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ADD54"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089B4C8" w14:textId="77777777" w:rsidR="008537C5" w:rsidRPr="003643E5" w:rsidRDefault="008537C5" w:rsidP="002672B4">
            <w:pPr>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E9519E"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PVC (arba PVC 3)</w:t>
            </w:r>
          </w:p>
        </w:tc>
      </w:tr>
      <w:tr w:rsidR="008537C5" w:rsidRPr="003643E5" w14:paraId="16227049"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1B5F4"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52E373F"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0A2B0C"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LDPE (arba LDPE 4)</w:t>
            </w:r>
          </w:p>
        </w:tc>
      </w:tr>
      <w:tr w:rsidR="008537C5" w:rsidRPr="003643E5" w14:paraId="6DE2AFE9"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A5CFD"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40E1FCA"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E665F8"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PP (arba PP 5)</w:t>
            </w:r>
          </w:p>
        </w:tc>
      </w:tr>
      <w:tr w:rsidR="008537C5" w:rsidRPr="003643E5" w14:paraId="3CC43AFD"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36F2A"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94C58ED" w14:textId="77777777" w:rsidR="008537C5" w:rsidRPr="003643E5" w:rsidRDefault="008537C5" w:rsidP="002672B4">
            <w:pPr>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FC5E8E" w14:textId="77777777" w:rsidR="008537C5" w:rsidRPr="003643E5" w:rsidRDefault="008537C5"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PS (arba PS 6)</w:t>
            </w:r>
          </w:p>
        </w:tc>
      </w:tr>
    </w:tbl>
    <w:p w14:paraId="4F17C7BD" w14:textId="77777777" w:rsidR="008537C5" w:rsidRPr="008778B0" w:rsidRDefault="008537C5" w:rsidP="008537C5">
      <w:pPr>
        <w:jc w:val="both"/>
        <w:rPr>
          <w:rFonts w:asciiTheme="minorHAnsi" w:hAnsiTheme="minorHAnsi" w:cstheme="minorHAnsi"/>
        </w:rPr>
      </w:pPr>
    </w:p>
    <w:p w14:paraId="2CAC322E" w14:textId="77777777" w:rsidR="004D5219" w:rsidRPr="007A34F2" w:rsidRDefault="004D5219" w:rsidP="00DD5357">
      <w:pPr>
        <w:rPr>
          <w:rFonts w:ascii="Calibri" w:hAnsi="Calibri" w:cs="Calibri"/>
          <w:sz w:val="22"/>
          <w:szCs w:val="22"/>
        </w:rPr>
      </w:pPr>
    </w:p>
    <w:p w14:paraId="7C0F22AF" w14:textId="5DDF2616" w:rsidR="00DD5357" w:rsidRPr="007A34F2" w:rsidRDefault="004D5219" w:rsidP="00DD5357">
      <w:pPr>
        <w:rPr>
          <w:rFonts w:ascii="Calibri" w:hAnsi="Calibri" w:cs="Calibri"/>
          <w:b/>
          <w:sz w:val="22"/>
          <w:szCs w:val="22"/>
        </w:rPr>
      </w:pPr>
      <w:r w:rsidRPr="007A34F2">
        <w:rPr>
          <w:rFonts w:ascii="Calibri" w:hAnsi="Calibri" w:cs="Calibri"/>
          <w:b/>
          <w:sz w:val="22"/>
          <w:szCs w:val="22"/>
        </w:rPr>
        <w:t>7</w:t>
      </w:r>
      <w:r w:rsidR="00DD5357" w:rsidRPr="007A34F2">
        <w:rPr>
          <w:rFonts w:ascii="Calibri" w:hAnsi="Calibri" w:cs="Calibri"/>
          <w:b/>
          <w:sz w:val="22"/>
          <w:szCs w:val="22"/>
        </w:rPr>
        <w:t>.Reikalavimai dėl pristatymo, įdiegimo/montavimo ir priėmimo–perdavimo</w:t>
      </w:r>
    </w:p>
    <w:p w14:paraId="3B01CBD8" w14:textId="27C74AA2" w:rsidR="00DD5357" w:rsidRPr="007A34F2" w:rsidRDefault="004D5219" w:rsidP="00DD5357">
      <w:pPr>
        <w:jc w:val="both"/>
        <w:rPr>
          <w:rFonts w:ascii="Calibri" w:hAnsi="Calibri" w:cs="Calibri"/>
          <w:sz w:val="22"/>
          <w:szCs w:val="22"/>
        </w:rPr>
      </w:pPr>
      <w:r w:rsidRPr="007A34F2">
        <w:rPr>
          <w:rFonts w:ascii="Calibri" w:hAnsi="Calibri" w:cs="Calibri"/>
          <w:sz w:val="22"/>
          <w:szCs w:val="22"/>
        </w:rPr>
        <w:t>7</w:t>
      </w:r>
      <w:r w:rsidR="00DD5357" w:rsidRPr="007A34F2">
        <w:rPr>
          <w:rFonts w:ascii="Calibri" w:hAnsi="Calibri" w:cs="Calibri"/>
          <w:sz w:val="22"/>
          <w:szCs w:val="22"/>
        </w:rPr>
        <w:t>.1 Siurblio pristatymo vieta: Marvelės 199 A Kaunas Tiekėjas savo lėšomis pristato siurblį užsakovui, jo nurodytu adresu įmonės darbo valandomis nuo 7-16 val. penktadienį iki 14.30 val.</w:t>
      </w:r>
    </w:p>
    <w:p w14:paraId="4EF5EB52" w14:textId="0B58B497" w:rsidR="00DD5357" w:rsidRPr="007A34F2" w:rsidRDefault="004D5219" w:rsidP="00DD5357">
      <w:pPr>
        <w:jc w:val="both"/>
        <w:rPr>
          <w:rFonts w:ascii="Calibri" w:hAnsi="Calibri" w:cs="Calibri"/>
          <w:sz w:val="22"/>
          <w:szCs w:val="22"/>
        </w:rPr>
      </w:pPr>
      <w:r w:rsidRPr="007A34F2">
        <w:rPr>
          <w:rFonts w:ascii="Calibri" w:hAnsi="Calibri" w:cs="Calibri"/>
          <w:sz w:val="22"/>
          <w:szCs w:val="22"/>
        </w:rPr>
        <w:t>7</w:t>
      </w:r>
      <w:r w:rsidR="00DD5357" w:rsidRPr="007A34F2">
        <w:rPr>
          <w:rFonts w:ascii="Calibri" w:hAnsi="Calibri" w:cs="Calibri"/>
          <w:sz w:val="22"/>
          <w:szCs w:val="22"/>
        </w:rPr>
        <w:t xml:space="preserve">. 2   </w:t>
      </w:r>
      <w:r w:rsidR="008B5BA6" w:rsidRPr="000C02A3">
        <w:rPr>
          <w:rFonts w:asciiTheme="minorHAnsi" w:hAnsiTheme="minorHAnsi" w:cstheme="minorHAnsi"/>
          <w:sz w:val="22"/>
          <w:szCs w:val="22"/>
        </w:rPr>
        <w:t>Sutartinių įsipareigojimų įvykdymo terminas iki 3-jų (trijų) mėnesių nuo sutarties įsigaliojimo dienos.</w:t>
      </w:r>
    </w:p>
    <w:p w14:paraId="5BE427A8" w14:textId="77777777" w:rsidR="004D5219" w:rsidRPr="007A34F2" w:rsidRDefault="004D5219" w:rsidP="00DD5357">
      <w:pPr>
        <w:jc w:val="both"/>
        <w:rPr>
          <w:rFonts w:ascii="Calibri" w:hAnsi="Calibri" w:cs="Calibri"/>
          <w:sz w:val="22"/>
          <w:szCs w:val="22"/>
        </w:rPr>
      </w:pPr>
    </w:p>
    <w:p w14:paraId="4B517810" w14:textId="4C0C927A" w:rsidR="00DD5357" w:rsidRPr="007A34F2" w:rsidRDefault="004D5219" w:rsidP="00DD5357">
      <w:pPr>
        <w:rPr>
          <w:rFonts w:ascii="Calibri" w:hAnsi="Calibri" w:cs="Calibri"/>
          <w:b/>
          <w:sz w:val="22"/>
          <w:szCs w:val="22"/>
        </w:rPr>
      </w:pPr>
      <w:r w:rsidRPr="007A34F2">
        <w:rPr>
          <w:rFonts w:ascii="Calibri" w:hAnsi="Calibri" w:cs="Calibri"/>
          <w:b/>
          <w:sz w:val="22"/>
          <w:szCs w:val="22"/>
        </w:rPr>
        <w:t>8</w:t>
      </w:r>
      <w:r w:rsidR="00DD5357" w:rsidRPr="007A34F2">
        <w:rPr>
          <w:rFonts w:ascii="Calibri" w:hAnsi="Calibri" w:cs="Calibri"/>
          <w:b/>
          <w:sz w:val="22"/>
          <w:szCs w:val="22"/>
        </w:rPr>
        <w:t>.Kokybės kontrolė</w:t>
      </w:r>
    </w:p>
    <w:p w14:paraId="049BA7B4" w14:textId="3E372386" w:rsidR="00DD5357" w:rsidRPr="007A34F2" w:rsidRDefault="004D5219" w:rsidP="004D5219">
      <w:pPr>
        <w:ind w:left="60"/>
        <w:contextualSpacing/>
        <w:rPr>
          <w:rFonts w:ascii="Calibri" w:hAnsi="Calibri" w:cs="Calibri"/>
          <w:sz w:val="22"/>
          <w:szCs w:val="22"/>
        </w:rPr>
      </w:pPr>
      <w:r w:rsidRPr="007A34F2">
        <w:rPr>
          <w:rFonts w:ascii="Calibri" w:hAnsi="Calibri" w:cs="Calibri"/>
          <w:sz w:val="22"/>
          <w:szCs w:val="22"/>
        </w:rPr>
        <w:t xml:space="preserve">8.1. </w:t>
      </w:r>
      <w:r w:rsidR="00DD5357" w:rsidRPr="007A34F2">
        <w:rPr>
          <w:rFonts w:ascii="Calibri" w:hAnsi="Calibri" w:cs="Calibri"/>
          <w:sz w:val="22"/>
          <w:szCs w:val="22"/>
        </w:rPr>
        <w:t>ISO 9001; ISO 14001.</w:t>
      </w:r>
    </w:p>
    <w:p w14:paraId="2D649028" w14:textId="77777777" w:rsidR="004D5219" w:rsidRPr="007A34F2" w:rsidRDefault="004D5219" w:rsidP="004D5219">
      <w:pPr>
        <w:ind w:left="60"/>
        <w:contextualSpacing/>
        <w:rPr>
          <w:rFonts w:ascii="Calibri" w:hAnsi="Calibri" w:cs="Calibri"/>
          <w:sz w:val="22"/>
          <w:szCs w:val="22"/>
        </w:rPr>
      </w:pPr>
    </w:p>
    <w:p w14:paraId="627D6427" w14:textId="4C61114B" w:rsidR="00DD5357" w:rsidRPr="007A34F2" w:rsidRDefault="004D5219" w:rsidP="00DD5357">
      <w:pPr>
        <w:rPr>
          <w:rFonts w:ascii="Calibri" w:hAnsi="Calibri" w:cs="Calibri"/>
          <w:b/>
          <w:sz w:val="22"/>
          <w:szCs w:val="22"/>
        </w:rPr>
      </w:pPr>
      <w:r w:rsidRPr="007A34F2">
        <w:rPr>
          <w:rFonts w:ascii="Calibri" w:hAnsi="Calibri" w:cs="Calibri"/>
          <w:b/>
          <w:sz w:val="22"/>
          <w:szCs w:val="22"/>
        </w:rPr>
        <w:t>9</w:t>
      </w:r>
      <w:r w:rsidR="00DD5357" w:rsidRPr="007A34F2">
        <w:rPr>
          <w:rFonts w:ascii="Calibri" w:hAnsi="Calibri" w:cs="Calibri"/>
          <w:b/>
          <w:sz w:val="22"/>
          <w:szCs w:val="22"/>
        </w:rPr>
        <w:t>.Dokumentacija, instrukcijos</w:t>
      </w:r>
    </w:p>
    <w:p w14:paraId="55712383" w14:textId="3930DAFA" w:rsidR="004D5219" w:rsidRPr="007A34F2" w:rsidRDefault="004D5219" w:rsidP="00DD5357">
      <w:pPr>
        <w:rPr>
          <w:rFonts w:ascii="Calibri" w:hAnsi="Calibri" w:cs="Calibri"/>
          <w:bCs/>
          <w:sz w:val="22"/>
          <w:szCs w:val="22"/>
        </w:rPr>
      </w:pPr>
      <w:r w:rsidRPr="007A34F2">
        <w:rPr>
          <w:rFonts w:ascii="Calibri" w:hAnsi="Calibri" w:cs="Calibri"/>
          <w:bCs/>
          <w:sz w:val="22"/>
          <w:szCs w:val="22"/>
        </w:rPr>
        <w:t>9.1. Nėra.</w:t>
      </w:r>
    </w:p>
    <w:p w14:paraId="133877F5" w14:textId="77777777" w:rsidR="004D5219" w:rsidRPr="007A34F2" w:rsidRDefault="004D5219" w:rsidP="00DD5357">
      <w:pPr>
        <w:rPr>
          <w:rFonts w:ascii="Calibri" w:hAnsi="Calibri" w:cs="Calibri"/>
          <w:bCs/>
          <w:sz w:val="22"/>
          <w:szCs w:val="22"/>
        </w:rPr>
      </w:pPr>
    </w:p>
    <w:p w14:paraId="3DDB463F" w14:textId="50EB4730" w:rsidR="00DD5357" w:rsidRPr="007A34F2" w:rsidRDefault="004D5219" w:rsidP="00DD5357">
      <w:pPr>
        <w:jc w:val="both"/>
        <w:rPr>
          <w:rFonts w:ascii="Calibri" w:eastAsia="Calibri" w:hAnsi="Calibri" w:cs="Calibri"/>
          <w:b/>
          <w:sz w:val="22"/>
          <w:szCs w:val="22"/>
        </w:rPr>
      </w:pPr>
      <w:r w:rsidRPr="007A34F2">
        <w:rPr>
          <w:rFonts w:ascii="Calibri" w:eastAsia="Calibri" w:hAnsi="Calibri" w:cs="Calibri"/>
          <w:b/>
          <w:sz w:val="22"/>
          <w:szCs w:val="22"/>
        </w:rPr>
        <w:t>10</w:t>
      </w:r>
      <w:r w:rsidR="00DD5357" w:rsidRPr="007A34F2">
        <w:rPr>
          <w:rFonts w:ascii="Calibri" w:eastAsia="Calibri" w:hAnsi="Calibri" w:cs="Calibri"/>
          <w:b/>
          <w:sz w:val="22"/>
          <w:szCs w:val="22"/>
        </w:rPr>
        <w:t>. REIKALAVIMAI SIURBLIO DOKUMENTACIJAI IR INSTRUKCIJOMS</w:t>
      </w:r>
    </w:p>
    <w:p w14:paraId="2022C444" w14:textId="2D2DAA40" w:rsidR="00DD5357" w:rsidRPr="007A34F2" w:rsidRDefault="004D5219" w:rsidP="00DD5357">
      <w:pPr>
        <w:jc w:val="both"/>
        <w:rPr>
          <w:rFonts w:ascii="Calibri" w:eastAsia="Calibri" w:hAnsi="Calibri" w:cs="Calibri"/>
          <w:sz w:val="22"/>
          <w:szCs w:val="22"/>
        </w:rPr>
      </w:pPr>
      <w:r w:rsidRPr="007A34F2">
        <w:rPr>
          <w:rFonts w:ascii="Calibri" w:eastAsia="Calibri" w:hAnsi="Calibri" w:cs="Calibri"/>
          <w:sz w:val="22"/>
          <w:szCs w:val="22"/>
        </w:rPr>
        <w:t>10</w:t>
      </w:r>
      <w:r w:rsidR="00DD5357" w:rsidRPr="007A34F2">
        <w:rPr>
          <w:rFonts w:ascii="Calibri" w:eastAsia="Calibri" w:hAnsi="Calibri" w:cs="Calibri"/>
          <w:sz w:val="22"/>
          <w:szCs w:val="22"/>
        </w:rPr>
        <w:t>.1. Siurblys turi atitikti Lietuvos Respublikoje ir Europos Sąjungoje galiojančius gamybos, montavimo, naudojimo, higienos, saugos ir sveikatos įstatymus. Siurblys turi būti pažymėtas ženklu CE.</w:t>
      </w:r>
    </w:p>
    <w:p w14:paraId="70D03553" w14:textId="499CEBBE" w:rsidR="00DD5357" w:rsidRPr="007A34F2" w:rsidRDefault="004D5219" w:rsidP="00DD5357">
      <w:pPr>
        <w:jc w:val="both"/>
        <w:rPr>
          <w:rFonts w:ascii="Calibri" w:eastAsia="Calibri" w:hAnsi="Calibri" w:cs="Calibri"/>
          <w:sz w:val="22"/>
          <w:szCs w:val="22"/>
        </w:rPr>
      </w:pPr>
      <w:r w:rsidRPr="007A34F2">
        <w:rPr>
          <w:rFonts w:ascii="Calibri" w:eastAsia="Calibri" w:hAnsi="Calibri" w:cs="Calibri"/>
          <w:sz w:val="22"/>
          <w:szCs w:val="22"/>
        </w:rPr>
        <w:t>10</w:t>
      </w:r>
      <w:r w:rsidR="00DD5357" w:rsidRPr="007A34F2">
        <w:rPr>
          <w:rFonts w:ascii="Calibri" w:eastAsia="Calibri" w:hAnsi="Calibri" w:cs="Calibri"/>
          <w:sz w:val="22"/>
          <w:szCs w:val="22"/>
        </w:rPr>
        <w:t xml:space="preserve">.2 Tiekėjas konkurso metu privalo pateikti sekančius duomenis apie siurblio: gamintoją, markę, slėgio-debito-galingumo-naudingo veiksmo koeficiento grafikus, gabaritinius ir prijungimo matmenis, svorį, elektros variklio galingumą, elektros variklio apsaugas, medžiagas iš kurių pagaminti siurblys, siurblio velenų sandarinimo būdą, techninius reikalavimus siurblio montavimui ir naudojimui, komplektaciją, techninės dokumentacijos, kitą konkurso dalyvio nuomone reikalingą informaciją. </w:t>
      </w:r>
    </w:p>
    <w:p w14:paraId="7E9A9C12" w14:textId="4BB83E05" w:rsidR="00DD5357" w:rsidRPr="007A34F2" w:rsidRDefault="004D5219" w:rsidP="00DD5357">
      <w:pPr>
        <w:jc w:val="both"/>
        <w:rPr>
          <w:rFonts w:ascii="Calibri" w:eastAsia="Calibri" w:hAnsi="Calibri" w:cs="Calibri"/>
          <w:sz w:val="22"/>
          <w:szCs w:val="22"/>
        </w:rPr>
      </w:pPr>
      <w:r w:rsidRPr="007A34F2">
        <w:rPr>
          <w:rFonts w:ascii="Calibri" w:eastAsia="Calibri" w:hAnsi="Calibri" w:cs="Calibri"/>
          <w:sz w:val="22"/>
          <w:szCs w:val="22"/>
        </w:rPr>
        <w:t>10</w:t>
      </w:r>
      <w:r w:rsidR="00DD5357" w:rsidRPr="007A34F2">
        <w:rPr>
          <w:rFonts w:ascii="Calibri" w:eastAsia="Calibri" w:hAnsi="Calibri" w:cs="Calibri"/>
          <w:sz w:val="22"/>
          <w:szCs w:val="22"/>
        </w:rPr>
        <w:t>.3 Kartu su siurbliu turi būti pateikti sekantys dokumentai lietuvių, anglų  kalbomis: montavimo instrukcijos, naudojimo instrukcijos.</w:t>
      </w:r>
      <w:r w:rsidR="00DD5357" w:rsidRPr="007A34F2">
        <w:rPr>
          <w:rFonts w:ascii="Calibri" w:hAnsi="Calibri" w:cs="Calibri"/>
          <w:color w:val="FF0000"/>
          <w:sz w:val="22"/>
          <w:szCs w:val="22"/>
        </w:rPr>
        <w:t xml:space="preserve"> </w:t>
      </w:r>
      <w:r w:rsidR="00DD5357" w:rsidRPr="007A34F2">
        <w:rPr>
          <w:rFonts w:ascii="Calibri" w:hAnsi="Calibri" w:cs="Calibri"/>
          <w:color w:val="000000"/>
          <w:sz w:val="22"/>
          <w:szCs w:val="22"/>
        </w:rPr>
        <w:t>Eksploatacijos ir remonto instrukcijas su periodiškai remontuojamų mazgų brėžiniais, naudojamų medžiagų markėmis ir jų techniniais duomenimis.</w:t>
      </w:r>
    </w:p>
    <w:p w14:paraId="0C62668A" w14:textId="3E05BC02" w:rsidR="00DD5357" w:rsidRPr="007A34F2" w:rsidRDefault="004D5219" w:rsidP="00DD5357">
      <w:pPr>
        <w:jc w:val="both"/>
        <w:rPr>
          <w:rFonts w:ascii="Calibri" w:eastAsia="Calibri" w:hAnsi="Calibri" w:cs="Calibri"/>
          <w:sz w:val="22"/>
          <w:szCs w:val="22"/>
        </w:rPr>
      </w:pPr>
      <w:r w:rsidRPr="007A34F2">
        <w:rPr>
          <w:rFonts w:ascii="Calibri" w:eastAsia="Calibri" w:hAnsi="Calibri" w:cs="Calibri"/>
          <w:sz w:val="22"/>
          <w:szCs w:val="22"/>
        </w:rPr>
        <w:t>10</w:t>
      </w:r>
      <w:r w:rsidR="00DD5357" w:rsidRPr="007A34F2">
        <w:rPr>
          <w:rFonts w:ascii="Calibri" w:eastAsia="Calibri" w:hAnsi="Calibri" w:cs="Calibri"/>
          <w:sz w:val="22"/>
          <w:szCs w:val="22"/>
        </w:rPr>
        <w:t>.4 Siurblio garantinį laikotarpį patvirtinantis dokumentas.</w:t>
      </w:r>
    </w:p>
    <w:p w14:paraId="36046352" w14:textId="18AD869A" w:rsidR="00DD5357" w:rsidRPr="007A34F2" w:rsidRDefault="004D5219" w:rsidP="00DD5357">
      <w:pPr>
        <w:jc w:val="both"/>
        <w:rPr>
          <w:rFonts w:ascii="Calibri" w:eastAsia="Calibri" w:hAnsi="Calibri" w:cs="Calibri"/>
          <w:sz w:val="22"/>
          <w:szCs w:val="22"/>
        </w:rPr>
      </w:pPr>
      <w:r w:rsidRPr="007A34F2">
        <w:rPr>
          <w:rFonts w:ascii="Calibri" w:eastAsia="Calibri" w:hAnsi="Calibri" w:cs="Calibri"/>
          <w:sz w:val="22"/>
          <w:szCs w:val="22"/>
        </w:rPr>
        <w:t>10</w:t>
      </w:r>
      <w:r w:rsidR="00DD5357" w:rsidRPr="007A34F2">
        <w:rPr>
          <w:rFonts w:ascii="Calibri" w:eastAsia="Calibri" w:hAnsi="Calibri" w:cs="Calibri"/>
          <w:sz w:val="22"/>
          <w:szCs w:val="22"/>
        </w:rPr>
        <w:t>.5 CE ženklinimą patvirtinantis dokumentas.</w:t>
      </w:r>
    </w:p>
    <w:p w14:paraId="61631A8D" w14:textId="0855D8E9" w:rsidR="00DD5357" w:rsidRPr="007A34F2" w:rsidRDefault="004D5219" w:rsidP="00DD5357">
      <w:pPr>
        <w:jc w:val="both"/>
        <w:rPr>
          <w:rFonts w:ascii="Calibri" w:eastAsia="Calibri" w:hAnsi="Calibri" w:cs="Calibri"/>
          <w:sz w:val="22"/>
          <w:szCs w:val="22"/>
        </w:rPr>
      </w:pPr>
      <w:r w:rsidRPr="007A34F2">
        <w:rPr>
          <w:rFonts w:ascii="Calibri" w:eastAsia="Calibri" w:hAnsi="Calibri" w:cs="Calibri"/>
          <w:sz w:val="22"/>
          <w:szCs w:val="22"/>
        </w:rPr>
        <w:t>10</w:t>
      </w:r>
      <w:r w:rsidR="00DD5357" w:rsidRPr="007A34F2">
        <w:rPr>
          <w:rFonts w:ascii="Calibri" w:eastAsia="Calibri" w:hAnsi="Calibri" w:cs="Calibri"/>
          <w:sz w:val="22"/>
          <w:szCs w:val="22"/>
        </w:rPr>
        <w:t>.6 Panardinamo nuotekų siurblio techninės specifikacijos nurodytus duomenis pagrindžiančius dokumentus.</w:t>
      </w:r>
    </w:p>
    <w:p w14:paraId="31FE844A" w14:textId="75F418CD" w:rsidR="00DD5357" w:rsidRPr="007A34F2" w:rsidRDefault="004D5219" w:rsidP="00DD5357">
      <w:pPr>
        <w:jc w:val="both"/>
        <w:rPr>
          <w:rFonts w:ascii="Calibri" w:eastAsia="Calibri" w:hAnsi="Calibri" w:cs="Calibri"/>
          <w:sz w:val="22"/>
          <w:szCs w:val="22"/>
        </w:rPr>
      </w:pPr>
      <w:r w:rsidRPr="007A34F2">
        <w:rPr>
          <w:rFonts w:ascii="Calibri" w:eastAsia="Calibri" w:hAnsi="Calibri" w:cs="Calibri"/>
          <w:sz w:val="22"/>
          <w:szCs w:val="22"/>
        </w:rPr>
        <w:t>10</w:t>
      </w:r>
      <w:r w:rsidR="00DD5357" w:rsidRPr="007A34F2">
        <w:rPr>
          <w:rFonts w:ascii="Calibri" w:eastAsia="Calibri" w:hAnsi="Calibri" w:cs="Calibri"/>
          <w:sz w:val="22"/>
          <w:szCs w:val="22"/>
        </w:rPr>
        <w:t>.7 Siurblio gamintojo patvirtinta techninės specifikacija.</w:t>
      </w:r>
    </w:p>
    <w:p w14:paraId="0C25E866" w14:textId="1ABC4960" w:rsidR="00DD5357" w:rsidRPr="007A34F2" w:rsidRDefault="004D5219" w:rsidP="00DD5357">
      <w:pPr>
        <w:jc w:val="both"/>
        <w:rPr>
          <w:rFonts w:ascii="Calibri" w:hAnsi="Calibri" w:cs="Calibri"/>
          <w:sz w:val="22"/>
          <w:szCs w:val="22"/>
        </w:rPr>
      </w:pPr>
      <w:r w:rsidRPr="007A34F2">
        <w:rPr>
          <w:rFonts w:ascii="Calibri" w:hAnsi="Calibri" w:cs="Calibri"/>
          <w:sz w:val="22"/>
          <w:szCs w:val="22"/>
        </w:rPr>
        <w:t>10</w:t>
      </w:r>
      <w:r w:rsidR="00DD5357" w:rsidRPr="007A34F2">
        <w:rPr>
          <w:rFonts w:ascii="Calibri" w:hAnsi="Calibri" w:cs="Calibri"/>
          <w:sz w:val="22"/>
          <w:szCs w:val="22"/>
        </w:rPr>
        <w:t>.</w:t>
      </w:r>
      <w:r w:rsidRPr="007A34F2">
        <w:rPr>
          <w:rFonts w:ascii="Calibri" w:hAnsi="Calibri" w:cs="Calibri"/>
          <w:sz w:val="22"/>
          <w:szCs w:val="22"/>
        </w:rPr>
        <w:t>8</w:t>
      </w:r>
      <w:r w:rsidR="00DD5357" w:rsidRPr="007A34F2">
        <w:rPr>
          <w:rFonts w:ascii="Calibri" w:hAnsi="Calibri" w:cs="Calibri"/>
          <w:sz w:val="22"/>
          <w:szCs w:val="22"/>
        </w:rPr>
        <w:t xml:space="preserve"> Atsarginių dalių katalogus su nomenklatūriniais numeriais.</w:t>
      </w:r>
    </w:p>
    <w:p w14:paraId="2551388B" w14:textId="2976D25F" w:rsidR="00DD5357" w:rsidRPr="007A34F2" w:rsidRDefault="004D5219" w:rsidP="00DD5357">
      <w:pPr>
        <w:jc w:val="both"/>
        <w:rPr>
          <w:rFonts w:ascii="Calibri" w:hAnsi="Calibri" w:cs="Calibri"/>
          <w:sz w:val="22"/>
          <w:szCs w:val="22"/>
        </w:rPr>
      </w:pPr>
      <w:r w:rsidRPr="007A34F2">
        <w:rPr>
          <w:rFonts w:ascii="Calibri" w:hAnsi="Calibri" w:cs="Calibri"/>
          <w:sz w:val="22"/>
          <w:szCs w:val="22"/>
        </w:rPr>
        <w:t>10</w:t>
      </w:r>
      <w:r w:rsidR="00DD5357" w:rsidRPr="007A34F2">
        <w:rPr>
          <w:rFonts w:ascii="Calibri" w:hAnsi="Calibri" w:cs="Calibri"/>
          <w:sz w:val="22"/>
          <w:szCs w:val="22"/>
        </w:rPr>
        <w:t>.</w:t>
      </w:r>
      <w:r w:rsidRPr="007A34F2">
        <w:rPr>
          <w:rFonts w:ascii="Calibri" w:hAnsi="Calibri" w:cs="Calibri"/>
          <w:sz w:val="22"/>
          <w:szCs w:val="22"/>
        </w:rPr>
        <w:t>9</w:t>
      </w:r>
      <w:r w:rsidR="00DD5357" w:rsidRPr="007A34F2">
        <w:rPr>
          <w:rFonts w:ascii="Calibri" w:hAnsi="Calibri" w:cs="Calibri"/>
          <w:sz w:val="22"/>
          <w:szCs w:val="22"/>
        </w:rPr>
        <w:t xml:space="preserve"> Įrengimai turi turėti atitikties sertifikatus.</w:t>
      </w:r>
    </w:p>
    <w:p w14:paraId="37F2FBC5" w14:textId="1B04FE6C" w:rsidR="00DD5357" w:rsidRPr="007A34F2" w:rsidRDefault="004D5219" w:rsidP="00DD5357">
      <w:pPr>
        <w:jc w:val="both"/>
        <w:rPr>
          <w:rFonts w:ascii="Calibri" w:hAnsi="Calibri" w:cs="Calibri"/>
          <w:sz w:val="22"/>
          <w:szCs w:val="22"/>
        </w:rPr>
      </w:pPr>
      <w:r w:rsidRPr="007A34F2">
        <w:rPr>
          <w:rFonts w:ascii="Calibri" w:hAnsi="Calibri" w:cs="Calibri"/>
          <w:sz w:val="22"/>
          <w:szCs w:val="22"/>
        </w:rPr>
        <w:t>10</w:t>
      </w:r>
      <w:r w:rsidR="00DD5357" w:rsidRPr="007A34F2">
        <w:rPr>
          <w:rFonts w:ascii="Calibri" w:hAnsi="Calibri" w:cs="Calibri"/>
          <w:sz w:val="22"/>
          <w:szCs w:val="22"/>
        </w:rPr>
        <w:t>.1</w:t>
      </w:r>
      <w:r w:rsidRPr="007A34F2">
        <w:rPr>
          <w:rFonts w:ascii="Calibri" w:hAnsi="Calibri" w:cs="Calibri"/>
          <w:sz w:val="22"/>
          <w:szCs w:val="22"/>
        </w:rPr>
        <w:t xml:space="preserve">0 </w:t>
      </w:r>
      <w:r w:rsidR="00DD5357" w:rsidRPr="007A34F2">
        <w:rPr>
          <w:rFonts w:ascii="Calibri" w:hAnsi="Calibri" w:cs="Calibri"/>
          <w:sz w:val="22"/>
          <w:szCs w:val="22"/>
        </w:rPr>
        <w:t>Papildoma informacinė lentelė.</w:t>
      </w:r>
    </w:p>
    <w:p w14:paraId="28A348C5" w14:textId="77777777" w:rsidR="004D5219" w:rsidRPr="007A34F2" w:rsidRDefault="004D5219" w:rsidP="00DD5357">
      <w:pPr>
        <w:jc w:val="both"/>
        <w:rPr>
          <w:rFonts w:ascii="Calibri" w:hAnsi="Calibri" w:cs="Calibri"/>
          <w:sz w:val="22"/>
          <w:szCs w:val="22"/>
        </w:rPr>
      </w:pPr>
    </w:p>
    <w:p w14:paraId="7FB19525" w14:textId="11DD84F8" w:rsidR="00DD5357" w:rsidRPr="007A34F2" w:rsidRDefault="00DD5357" w:rsidP="00DD5357">
      <w:pPr>
        <w:jc w:val="both"/>
        <w:rPr>
          <w:rFonts w:ascii="Calibri" w:hAnsi="Calibri" w:cs="Calibri"/>
          <w:b/>
          <w:sz w:val="22"/>
          <w:szCs w:val="22"/>
        </w:rPr>
      </w:pPr>
      <w:r w:rsidRPr="007A34F2">
        <w:rPr>
          <w:rFonts w:ascii="Calibri" w:hAnsi="Calibri" w:cs="Calibri"/>
          <w:sz w:val="22"/>
          <w:szCs w:val="22"/>
        </w:rPr>
        <w:t xml:space="preserve">  </w:t>
      </w:r>
      <w:r w:rsidR="004D5219" w:rsidRPr="007A34F2">
        <w:rPr>
          <w:rFonts w:ascii="Calibri" w:hAnsi="Calibri" w:cs="Calibri"/>
          <w:b/>
          <w:sz w:val="22"/>
          <w:szCs w:val="22"/>
        </w:rPr>
        <w:t>11</w:t>
      </w:r>
      <w:r w:rsidRPr="007A34F2">
        <w:rPr>
          <w:rFonts w:ascii="Calibri" w:hAnsi="Calibri" w:cs="Calibri"/>
          <w:b/>
          <w:sz w:val="22"/>
          <w:szCs w:val="22"/>
        </w:rPr>
        <w:t>. Intelektinės nuosavybės teisių perdavimas</w:t>
      </w:r>
    </w:p>
    <w:p w14:paraId="3AB95EB1" w14:textId="4A3BF290" w:rsidR="00DD5357" w:rsidRPr="007A34F2" w:rsidRDefault="004D5219" w:rsidP="00DD5357">
      <w:pPr>
        <w:jc w:val="both"/>
        <w:rPr>
          <w:rFonts w:ascii="Calibri" w:hAnsi="Calibri" w:cs="Calibri"/>
          <w:sz w:val="22"/>
          <w:szCs w:val="22"/>
        </w:rPr>
      </w:pPr>
      <w:r w:rsidRPr="007A34F2">
        <w:rPr>
          <w:rFonts w:ascii="Calibri" w:hAnsi="Calibri" w:cs="Calibri"/>
          <w:sz w:val="22"/>
          <w:szCs w:val="22"/>
        </w:rPr>
        <w:t xml:space="preserve">11.1. </w:t>
      </w:r>
      <w:r w:rsidR="00DD5357" w:rsidRPr="007A34F2">
        <w:rPr>
          <w:rFonts w:ascii="Calibri" w:hAnsi="Calibri" w:cs="Calibri"/>
          <w:sz w:val="22"/>
          <w:szCs w:val="22"/>
        </w:rPr>
        <w:t>Nėra</w:t>
      </w:r>
      <w:r w:rsidRPr="007A34F2">
        <w:rPr>
          <w:rFonts w:ascii="Calibri" w:hAnsi="Calibri" w:cs="Calibri"/>
          <w:sz w:val="22"/>
          <w:szCs w:val="22"/>
        </w:rPr>
        <w:t>.</w:t>
      </w:r>
    </w:p>
    <w:p w14:paraId="29DA9668" w14:textId="77777777" w:rsidR="004D5219" w:rsidRPr="007A34F2" w:rsidRDefault="004D5219" w:rsidP="00DD5357">
      <w:pPr>
        <w:jc w:val="both"/>
        <w:rPr>
          <w:rFonts w:ascii="Calibri" w:hAnsi="Calibri" w:cs="Calibri"/>
          <w:sz w:val="22"/>
          <w:szCs w:val="22"/>
        </w:rPr>
      </w:pPr>
    </w:p>
    <w:p w14:paraId="747275E1" w14:textId="33E8339B" w:rsidR="00DD5357" w:rsidRPr="007A34F2" w:rsidRDefault="00DD5357" w:rsidP="00DD5357">
      <w:pPr>
        <w:jc w:val="both"/>
        <w:rPr>
          <w:rFonts w:ascii="Calibri" w:hAnsi="Calibri" w:cs="Calibri"/>
          <w:b/>
          <w:sz w:val="22"/>
          <w:szCs w:val="22"/>
        </w:rPr>
      </w:pPr>
      <w:r w:rsidRPr="007A34F2">
        <w:rPr>
          <w:rFonts w:ascii="Calibri" w:hAnsi="Calibri" w:cs="Calibri"/>
          <w:b/>
          <w:sz w:val="22"/>
          <w:szCs w:val="22"/>
        </w:rPr>
        <w:t>1</w:t>
      </w:r>
      <w:r w:rsidR="00477960" w:rsidRPr="007A34F2">
        <w:rPr>
          <w:rFonts w:ascii="Calibri" w:hAnsi="Calibri" w:cs="Calibri"/>
          <w:b/>
          <w:sz w:val="22"/>
          <w:szCs w:val="22"/>
        </w:rPr>
        <w:t>2</w:t>
      </w:r>
      <w:r w:rsidRPr="007A34F2">
        <w:rPr>
          <w:rFonts w:ascii="Calibri" w:hAnsi="Calibri" w:cs="Calibri"/>
          <w:b/>
          <w:sz w:val="22"/>
          <w:szCs w:val="22"/>
        </w:rPr>
        <w:t>. Apmokymas</w:t>
      </w:r>
    </w:p>
    <w:p w14:paraId="1FF4B0F1" w14:textId="0A655D49" w:rsidR="00DD5357" w:rsidRPr="007A34F2" w:rsidRDefault="004D5219" w:rsidP="00DD5357">
      <w:pPr>
        <w:jc w:val="both"/>
        <w:rPr>
          <w:rFonts w:ascii="Calibri" w:hAnsi="Calibri" w:cs="Calibri"/>
          <w:sz w:val="22"/>
          <w:szCs w:val="22"/>
        </w:rPr>
      </w:pPr>
      <w:r w:rsidRPr="007A34F2">
        <w:rPr>
          <w:rFonts w:ascii="Calibri" w:hAnsi="Calibri" w:cs="Calibri"/>
          <w:sz w:val="22"/>
          <w:szCs w:val="22"/>
        </w:rPr>
        <w:t>1</w:t>
      </w:r>
      <w:r w:rsidR="00477960" w:rsidRPr="007A34F2">
        <w:rPr>
          <w:rFonts w:ascii="Calibri" w:hAnsi="Calibri" w:cs="Calibri"/>
          <w:sz w:val="22"/>
          <w:szCs w:val="22"/>
        </w:rPr>
        <w:t>2</w:t>
      </w:r>
      <w:r w:rsidRPr="007A34F2">
        <w:rPr>
          <w:rFonts w:ascii="Calibri" w:hAnsi="Calibri" w:cs="Calibri"/>
          <w:sz w:val="22"/>
          <w:szCs w:val="22"/>
        </w:rPr>
        <w:t xml:space="preserve">.1 </w:t>
      </w:r>
      <w:r w:rsidR="00DD5357" w:rsidRPr="007A34F2">
        <w:rPr>
          <w:rFonts w:ascii="Calibri" w:hAnsi="Calibri" w:cs="Calibri"/>
          <w:sz w:val="22"/>
          <w:szCs w:val="22"/>
        </w:rPr>
        <w:t>Nėra</w:t>
      </w:r>
      <w:r w:rsidRPr="007A34F2">
        <w:rPr>
          <w:rFonts w:ascii="Calibri" w:hAnsi="Calibri" w:cs="Calibri"/>
          <w:sz w:val="22"/>
          <w:szCs w:val="22"/>
        </w:rPr>
        <w:t>.</w:t>
      </w:r>
    </w:p>
    <w:p w14:paraId="667215A7" w14:textId="77777777" w:rsidR="004D5219" w:rsidRPr="007A34F2" w:rsidRDefault="004D5219" w:rsidP="00DD5357">
      <w:pPr>
        <w:jc w:val="both"/>
        <w:rPr>
          <w:rFonts w:ascii="Calibri" w:hAnsi="Calibri" w:cs="Calibri"/>
          <w:sz w:val="22"/>
          <w:szCs w:val="22"/>
        </w:rPr>
      </w:pPr>
    </w:p>
    <w:p w14:paraId="0934DE2D" w14:textId="5A5F2019" w:rsidR="00DD5357" w:rsidRPr="007A34F2" w:rsidRDefault="00DD5357" w:rsidP="00DD5357">
      <w:pPr>
        <w:jc w:val="both"/>
        <w:rPr>
          <w:rFonts w:ascii="Calibri" w:hAnsi="Calibri" w:cs="Calibri"/>
          <w:b/>
          <w:sz w:val="22"/>
          <w:szCs w:val="22"/>
        </w:rPr>
      </w:pPr>
      <w:r w:rsidRPr="007A34F2">
        <w:rPr>
          <w:rFonts w:ascii="Calibri" w:hAnsi="Calibri" w:cs="Calibri"/>
          <w:b/>
          <w:sz w:val="22"/>
          <w:szCs w:val="22"/>
        </w:rPr>
        <w:t>1</w:t>
      </w:r>
      <w:r w:rsidR="00477960" w:rsidRPr="007A34F2">
        <w:rPr>
          <w:rFonts w:ascii="Calibri" w:hAnsi="Calibri" w:cs="Calibri"/>
          <w:b/>
          <w:sz w:val="22"/>
          <w:szCs w:val="22"/>
        </w:rPr>
        <w:t>3</w:t>
      </w:r>
      <w:r w:rsidRPr="007A34F2">
        <w:rPr>
          <w:rFonts w:ascii="Calibri" w:hAnsi="Calibri" w:cs="Calibri"/>
          <w:b/>
          <w:sz w:val="22"/>
          <w:szCs w:val="22"/>
        </w:rPr>
        <w:t>.Garantinio laikotarpio įsipareigojimai</w:t>
      </w:r>
    </w:p>
    <w:p w14:paraId="3AFA2DD7" w14:textId="7C989521" w:rsidR="00DD5357" w:rsidRPr="007A34F2" w:rsidRDefault="00DD5357" w:rsidP="00477960">
      <w:pPr>
        <w:rPr>
          <w:rFonts w:ascii="Calibri" w:hAnsi="Calibri" w:cs="Calibri"/>
          <w:sz w:val="22"/>
          <w:szCs w:val="22"/>
        </w:rPr>
      </w:pPr>
      <w:r w:rsidRPr="007A34F2">
        <w:rPr>
          <w:rFonts w:ascii="Calibri" w:hAnsi="Calibri" w:cs="Calibri"/>
          <w:bCs/>
          <w:sz w:val="22"/>
          <w:szCs w:val="22"/>
        </w:rPr>
        <w:t>1</w:t>
      </w:r>
      <w:r w:rsidR="00477960" w:rsidRPr="007A34F2">
        <w:rPr>
          <w:rFonts w:ascii="Calibri" w:hAnsi="Calibri" w:cs="Calibri"/>
          <w:bCs/>
          <w:sz w:val="22"/>
          <w:szCs w:val="22"/>
        </w:rPr>
        <w:t>3</w:t>
      </w:r>
      <w:r w:rsidRPr="007A34F2">
        <w:rPr>
          <w:rFonts w:ascii="Calibri" w:hAnsi="Calibri" w:cs="Calibri"/>
          <w:bCs/>
          <w:sz w:val="22"/>
          <w:szCs w:val="22"/>
        </w:rPr>
        <w:t xml:space="preserve">.1.  </w:t>
      </w:r>
      <w:r w:rsidRPr="007A34F2">
        <w:rPr>
          <w:rFonts w:ascii="Calibri" w:hAnsi="Calibri" w:cs="Calibri"/>
          <w:sz w:val="22"/>
          <w:szCs w:val="22"/>
        </w:rPr>
        <w:t>Siurbliui suteikiama  ne mažesnė kaip 24 mėnesių garantiją, jeigu gamintojas nesuteikia ilgesnio garantinio laikotarpio. Tiekėjas garantiniu laikotarpiu atsiradusius defektus privalo pašalinti savo lėšomis ne ilgiau kaip per 30 dienų.</w:t>
      </w:r>
    </w:p>
    <w:p w14:paraId="2ABD579D" w14:textId="404D255F" w:rsidR="00DD5357" w:rsidRPr="007A34F2" w:rsidRDefault="00DD5357" w:rsidP="00477960">
      <w:pPr>
        <w:rPr>
          <w:rFonts w:ascii="Calibri" w:hAnsi="Calibri" w:cs="Calibri"/>
          <w:sz w:val="22"/>
          <w:szCs w:val="22"/>
        </w:rPr>
      </w:pPr>
      <w:r w:rsidRPr="007A34F2">
        <w:rPr>
          <w:rFonts w:ascii="Calibri" w:hAnsi="Calibri" w:cs="Calibri"/>
          <w:sz w:val="22"/>
          <w:szCs w:val="22"/>
        </w:rPr>
        <w:t>1</w:t>
      </w:r>
      <w:r w:rsidR="00477960" w:rsidRPr="007A34F2">
        <w:rPr>
          <w:rFonts w:ascii="Calibri" w:hAnsi="Calibri" w:cs="Calibri"/>
          <w:sz w:val="22"/>
          <w:szCs w:val="22"/>
        </w:rPr>
        <w:t>3</w:t>
      </w:r>
      <w:r w:rsidRPr="007A34F2">
        <w:rPr>
          <w:rFonts w:ascii="Calibri" w:hAnsi="Calibri" w:cs="Calibri"/>
          <w:sz w:val="22"/>
          <w:szCs w:val="22"/>
        </w:rPr>
        <w:t>.2 Jeigu nustatyti defektai garantinio laikotarpio metu nebus ištaisyti ir pašalinti, garantinis laikotarpis bus pratęstas tokiu laiku, kiek jo reikės, kad defektai būtų ištaisyti.</w:t>
      </w:r>
    </w:p>
    <w:p w14:paraId="3CD6F8F4" w14:textId="77777777" w:rsidR="00DD5357" w:rsidRPr="007A34F2" w:rsidRDefault="00DD5357" w:rsidP="00DD5357">
      <w:pPr>
        <w:rPr>
          <w:rFonts w:ascii="Calibri" w:hAnsi="Calibri" w:cs="Calibri"/>
          <w:bCs/>
          <w:sz w:val="22"/>
          <w:szCs w:val="22"/>
        </w:rPr>
      </w:pPr>
      <w:r w:rsidRPr="007A34F2">
        <w:rPr>
          <w:rFonts w:ascii="Calibri" w:hAnsi="Calibri" w:cs="Calibri"/>
          <w:bCs/>
          <w:sz w:val="22"/>
          <w:szCs w:val="22"/>
        </w:rPr>
        <w:t xml:space="preserve">                                                                                    </w:t>
      </w:r>
    </w:p>
    <w:p w14:paraId="1E197718" w14:textId="0520F8FC" w:rsidR="00DD5357" w:rsidRPr="007A34F2" w:rsidRDefault="00DD5357" w:rsidP="00DD5357">
      <w:pPr>
        <w:jc w:val="both"/>
        <w:rPr>
          <w:rFonts w:ascii="Calibri" w:hAnsi="Calibri" w:cs="Calibri"/>
          <w:b/>
          <w:sz w:val="22"/>
          <w:szCs w:val="22"/>
        </w:rPr>
      </w:pPr>
      <w:r w:rsidRPr="007A34F2">
        <w:rPr>
          <w:rFonts w:ascii="Calibri" w:hAnsi="Calibri" w:cs="Calibri"/>
          <w:b/>
          <w:sz w:val="22"/>
          <w:szCs w:val="22"/>
        </w:rPr>
        <w:t>1</w:t>
      </w:r>
      <w:r w:rsidR="00477960" w:rsidRPr="007A34F2">
        <w:rPr>
          <w:rFonts w:ascii="Calibri" w:hAnsi="Calibri" w:cs="Calibri"/>
          <w:b/>
          <w:sz w:val="22"/>
          <w:szCs w:val="22"/>
        </w:rPr>
        <w:t>4</w:t>
      </w:r>
      <w:r w:rsidRPr="007A34F2">
        <w:rPr>
          <w:rFonts w:ascii="Calibri" w:hAnsi="Calibri" w:cs="Calibri"/>
          <w:b/>
          <w:sz w:val="22"/>
          <w:szCs w:val="22"/>
        </w:rPr>
        <w:t>. Ženklinimas</w:t>
      </w:r>
    </w:p>
    <w:p w14:paraId="34AE412F" w14:textId="5E1C20F7" w:rsidR="00DD5357" w:rsidRPr="007A34F2" w:rsidRDefault="00DD5357" w:rsidP="00DD5357">
      <w:pPr>
        <w:rPr>
          <w:rFonts w:ascii="Calibri" w:hAnsi="Calibri" w:cs="Calibri"/>
          <w:sz w:val="22"/>
          <w:szCs w:val="22"/>
        </w:rPr>
      </w:pPr>
      <w:r w:rsidRPr="007A34F2">
        <w:rPr>
          <w:rFonts w:ascii="Calibri" w:hAnsi="Calibri" w:cs="Calibri"/>
          <w:sz w:val="22"/>
          <w:szCs w:val="22"/>
        </w:rPr>
        <w:t>1</w:t>
      </w:r>
      <w:r w:rsidR="00477960" w:rsidRPr="007A34F2">
        <w:rPr>
          <w:rFonts w:ascii="Calibri" w:hAnsi="Calibri" w:cs="Calibri"/>
          <w:sz w:val="22"/>
          <w:szCs w:val="22"/>
        </w:rPr>
        <w:t>4</w:t>
      </w:r>
      <w:r w:rsidRPr="007A34F2">
        <w:rPr>
          <w:rFonts w:ascii="Calibri" w:hAnsi="Calibri" w:cs="Calibri"/>
          <w:sz w:val="22"/>
          <w:szCs w:val="22"/>
        </w:rPr>
        <w:t>.1 CE ženklas, CE ženklinimą patvirtinantis dokumentas.</w:t>
      </w:r>
    </w:p>
    <w:p w14:paraId="6CD1240B" w14:textId="77777777" w:rsidR="00477960" w:rsidRPr="007A34F2" w:rsidRDefault="00477960" w:rsidP="00DD5357">
      <w:pPr>
        <w:rPr>
          <w:rFonts w:ascii="Calibri" w:hAnsi="Calibri" w:cs="Calibri"/>
          <w:sz w:val="22"/>
          <w:szCs w:val="22"/>
        </w:rPr>
      </w:pPr>
    </w:p>
    <w:p w14:paraId="1C077208" w14:textId="31E4FB24" w:rsidR="00DD5357" w:rsidRPr="007A34F2" w:rsidRDefault="00DD5357" w:rsidP="00DD5357">
      <w:pPr>
        <w:rPr>
          <w:rFonts w:ascii="Calibri" w:hAnsi="Calibri" w:cs="Calibri"/>
          <w:b/>
          <w:sz w:val="22"/>
          <w:szCs w:val="22"/>
        </w:rPr>
      </w:pPr>
      <w:r w:rsidRPr="007A34F2">
        <w:rPr>
          <w:rFonts w:ascii="Calibri" w:hAnsi="Calibri" w:cs="Calibri"/>
          <w:b/>
          <w:sz w:val="22"/>
          <w:szCs w:val="22"/>
        </w:rPr>
        <w:t>1</w:t>
      </w:r>
      <w:r w:rsidR="00477960" w:rsidRPr="007A34F2">
        <w:rPr>
          <w:rFonts w:ascii="Calibri" w:hAnsi="Calibri" w:cs="Calibri"/>
          <w:b/>
          <w:sz w:val="22"/>
          <w:szCs w:val="22"/>
        </w:rPr>
        <w:t>5</w:t>
      </w:r>
      <w:r w:rsidRPr="007A34F2">
        <w:rPr>
          <w:rFonts w:ascii="Calibri" w:hAnsi="Calibri" w:cs="Calibri"/>
          <w:b/>
          <w:sz w:val="22"/>
          <w:szCs w:val="22"/>
        </w:rPr>
        <w:t>.Kiti reikalavimai</w:t>
      </w:r>
    </w:p>
    <w:p w14:paraId="0FE99EC8" w14:textId="25533F96" w:rsidR="00DD5357" w:rsidRPr="007A34F2" w:rsidRDefault="00DD5357" w:rsidP="00DD5357">
      <w:pPr>
        <w:jc w:val="both"/>
        <w:rPr>
          <w:rFonts w:ascii="Calibri" w:eastAsia="Calibri" w:hAnsi="Calibri" w:cs="Calibri"/>
          <w:sz w:val="22"/>
          <w:szCs w:val="22"/>
        </w:rPr>
      </w:pPr>
      <w:r w:rsidRPr="007A34F2">
        <w:rPr>
          <w:rFonts w:ascii="Calibri" w:eastAsia="Calibri" w:hAnsi="Calibri" w:cs="Calibri"/>
          <w:sz w:val="22"/>
          <w:szCs w:val="22"/>
        </w:rPr>
        <w:t>1</w:t>
      </w:r>
      <w:r w:rsidR="00477960" w:rsidRPr="007A34F2">
        <w:rPr>
          <w:rFonts w:ascii="Calibri" w:eastAsia="Calibri" w:hAnsi="Calibri" w:cs="Calibri"/>
          <w:sz w:val="22"/>
          <w:szCs w:val="22"/>
        </w:rPr>
        <w:t>5</w:t>
      </w:r>
      <w:r w:rsidRPr="007A34F2">
        <w:rPr>
          <w:rFonts w:ascii="Calibri" w:eastAsia="Calibri" w:hAnsi="Calibri" w:cs="Calibri"/>
          <w:sz w:val="22"/>
          <w:szCs w:val="22"/>
        </w:rPr>
        <w:t xml:space="preserve">.1 Siurblys turi atitikti Lietuvos Respublikoje ir Europos Sąjungoje galiojančius gamybos, montavimo, naudojimo, higienos, saugos ir sveikatos įstatymus. Siurblio gamintojas turi būti sertifikuotas pagal ISO 9001 kokybės valdymo sistemą. </w:t>
      </w:r>
    </w:p>
    <w:p w14:paraId="107D2A30" w14:textId="79F8ED0A" w:rsidR="00DD5357" w:rsidRPr="007A34F2" w:rsidRDefault="00DD5357" w:rsidP="00DD5357">
      <w:pPr>
        <w:jc w:val="both"/>
        <w:rPr>
          <w:rFonts w:ascii="Calibri" w:hAnsi="Calibri" w:cs="Calibri"/>
          <w:sz w:val="22"/>
          <w:szCs w:val="22"/>
        </w:rPr>
      </w:pPr>
      <w:r w:rsidRPr="007A34F2">
        <w:rPr>
          <w:rFonts w:ascii="Calibri" w:hAnsi="Calibri" w:cs="Calibri"/>
          <w:sz w:val="22"/>
          <w:szCs w:val="22"/>
        </w:rPr>
        <w:t>1</w:t>
      </w:r>
      <w:r w:rsidR="00477960" w:rsidRPr="007A34F2">
        <w:rPr>
          <w:rFonts w:ascii="Calibri" w:hAnsi="Calibri" w:cs="Calibri"/>
          <w:sz w:val="22"/>
          <w:szCs w:val="22"/>
        </w:rPr>
        <w:t>5</w:t>
      </w:r>
      <w:r w:rsidRPr="007A34F2">
        <w:rPr>
          <w:rFonts w:ascii="Calibri" w:hAnsi="Calibri" w:cs="Calibri"/>
          <w:sz w:val="22"/>
          <w:szCs w:val="22"/>
        </w:rPr>
        <w:t>.2 Tiekėjo/gamintojo aptarnavimo serviso atstovą Lietuvoje, tiekėjo/gamintojo aptarnavimo centro pavadinimas, kontaktai, atsakingi asmenys.</w:t>
      </w:r>
    </w:p>
    <w:p w14:paraId="741242EF" w14:textId="77777777" w:rsidR="00477960" w:rsidRPr="007A34F2" w:rsidRDefault="00477960" w:rsidP="00DD5357">
      <w:pPr>
        <w:jc w:val="both"/>
        <w:rPr>
          <w:rFonts w:ascii="Calibri" w:hAnsi="Calibri" w:cs="Calibri"/>
          <w:sz w:val="22"/>
          <w:szCs w:val="22"/>
        </w:rPr>
      </w:pPr>
    </w:p>
    <w:p w14:paraId="2CC82A83" w14:textId="12DA6028" w:rsidR="00DD5357" w:rsidRPr="007A34F2" w:rsidRDefault="00DD5357" w:rsidP="00DD5357">
      <w:pPr>
        <w:spacing w:after="160" w:line="256" w:lineRule="auto"/>
        <w:jc w:val="both"/>
        <w:rPr>
          <w:rFonts w:ascii="Calibri" w:eastAsiaTheme="minorHAnsi" w:hAnsi="Calibri" w:cs="Calibri"/>
          <w:b/>
          <w:sz w:val="22"/>
          <w:szCs w:val="22"/>
        </w:rPr>
      </w:pPr>
      <w:r w:rsidRPr="007A34F2">
        <w:rPr>
          <w:rFonts w:ascii="Calibri" w:eastAsiaTheme="minorHAnsi" w:hAnsi="Calibri" w:cs="Calibri"/>
          <w:b/>
          <w:sz w:val="22"/>
          <w:szCs w:val="22"/>
        </w:rPr>
        <w:t>1</w:t>
      </w:r>
      <w:r w:rsidR="00477960" w:rsidRPr="007A34F2">
        <w:rPr>
          <w:rFonts w:ascii="Calibri" w:eastAsiaTheme="minorHAnsi" w:hAnsi="Calibri" w:cs="Calibri"/>
          <w:b/>
          <w:sz w:val="22"/>
          <w:szCs w:val="22"/>
        </w:rPr>
        <w:t>6</w:t>
      </w:r>
      <w:r w:rsidRPr="007A34F2">
        <w:rPr>
          <w:rFonts w:ascii="Calibri" w:eastAsiaTheme="minorHAnsi" w:hAnsi="Calibri" w:cs="Calibri"/>
          <w:b/>
          <w:sz w:val="22"/>
          <w:szCs w:val="22"/>
        </w:rPr>
        <w:t>. Žalieji reikalavimai</w:t>
      </w:r>
    </w:p>
    <w:p w14:paraId="1613AA7A" w14:textId="5F0917D8" w:rsidR="00DD5357" w:rsidRDefault="00DD5357" w:rsidP="00DD5357">
      <w:pPr>
        <w:spacing w:after="160" w:line="256" w:lineRule="auto"/>
        <w:jc w:val="both"/>
        <w:rPr>
          <w:rFonts w:ascii="Calibri" w:eastAsiaTheme="minorHAnsi" w:hAnsi="Calibri" w:cs="Calibri"/>
          <w:sz w:val="22"/>
          <w:szCs w:val="22"/>
        </w:rPr>
      </w:pPr>
      <w:r w:rsidRPr="007A34F2">
        <w:rPr>
          <w:rFonts w:ascii="Calibri" w:eastAsiaTheme="minorHAnsi" w:hAnsi="Calibri" w:cs="Calibri"/>
          <w:sz w:val="22"/>
          <w:szCs w:val="22"/>
        </w:rPr>
        <w:t>1</w:t>
      </w:r>
      <w:r w:rsidR="00477960" w:rsidRPr="007A34F2">
        <w:rPr>
          <w:rFonts w:ascii="Calibri" w:eastAsiaTheme="minorHAnsi" w:hAnsi="Calibri" w:cs="Calibri"/>
          <w:sz w:val="22"/>
          <w:szCs w:val="22"/>
        </w:rPr>
        <w:t>6</w:t>
      </w:r>
      <w:r w:rsidRPr="007A34F2">
        <w:rPr>
          <w:rFonts w:ascii="Calibri" w:eastAsiaTheme="minorHAnsi" w:hAnsi="Calibri" w:cs="Calibri"/>
          <w:sz w:val="22"/>
          <w:szCs w:val="22"/>
        </w:rPr>
        <w:t>.1.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34B4A8F8" w14:textId="7383DD68" w:rsidR="0028196F" w:rsidRPr="0028196F" w:rsidRDefault="0028196F" w:rsidP="0028196F">
      <w:pPr>
        <w:spacing w:after="160" w:line="256" w:lineRule="auto"/>
        <w:jc w:val="both"/>
        <w:rPr>
          <w:rFonts w:ascii="Calibri" w:eastAsiaTheme="minorHAnsi" w:hAnsi="Calibri" w:cs="Calibri"/>
          <w:b/>
          <w:bCs/>
          <w:sz w:val="22"/>
          <w:szCs w:val="22"/>
        </w:rPr>
      </w:pPr>
      <w:r w:rsidRPr="0028196F">
        <w:rPr>
          <w:rFonts w:ascii="Calibri" w:eastAsiaTheme="minorHAnsi" w:hAnsi="Calibri" w:cs="Calibri"/>
          <w:b/>
          <w:bCs/>
          <w:sz w:val="22"/>
          <w:szCs w:val="22"/>
        </w:rPr>
        <w:t>1</w:t>
      </w:r>
      <w:r>
        <w:rPr>
          <w:rFonts w:ascii="Calibri" w:eastAsiaTheme="minorHAnsi" w:hAnsi="Calibri" w:cs="Calibri"/>
          <w:b/>
          <w:bCs/>
          <w:sz w:val="22"/>
          <w:szCs w:val="22"/>
        </w:rPr>
        <w:t>7</w:t>
      </w:r>
      <w:r w:rsidRPr="0028196F">
        <w:rPr>
          <w:rFonts w:ascii="Calibri" w:eastAsiaTheme="minorHAnsi" w:hAnsi="Calibri" w:cs="Calibri"/>
          <w:b/>
          <w:bCs/>
          <w:sz w:val="22"/>
          <w:szCs w:val="22"/>
        </w:rPr>
        <w:t>.</w:t>
      </w:r>
      <w:r w:rsidRPr="0028196F">
        <w:rPr>
          <w:rFonts w:ascii="Calibri" w:eastAsiaTheme="minorHAnsi" w:hAnsi="Calibri" w:cs="Calibri"/>
          <w:b/>
          <w:bCs/>
          <w:sz w:val="22"/>
          <w:szCs w:val="22"/>
        </w:rPr>
        <w:tab/>
        <w:t>Energijos vartojimo efektyvumo reikalavimai</w:t>
      </w:r>
    </w:p>
    <w:p w14:paraId="11C2FF6C" w14:textId="1E25AC2E" w:rsidR="0028196F" w:rsidRPr="0028196F" w:rsidRDefault="0028196F" w:rsidP="0028196F">
      <w:pPr>
        <w:spacing w:after="160" w:line="256" w:lineRule="auto"/>
        <w:jc w:val="both"/>
        <w:rPr>
          <w:rFonts w:ascii="Calibri" w:eastAsiaTheme="minorHAnsi" w:hAnsi="Calibri" w:cs="Calibri"/>
          <w:sz w:val="22"/>
          <w:szCs w:val="22"/>
        </w:rPr>
      </w:pPr>
      <w:r w:rsidRPr="0028196F">
        <w:rPr>
          <w:rFonts w:ascii="Calibri" w:eastAsiaTheme="minorHAnsi" w:hAnsi="Calibri" w:cs="Calibri"/>
          <w:sz w:val="22"/>
          <w:szCs w:val="22"/>
        </w:rPr>
        <w:t>1</w:t>
      </w:r>
      <w:r>
        <w:rPr>
          <w:rFonts w:ascii="Calibri" w:eastAsiaTheme="minorHAnsi" w:hAnsi="Calibri" w:cs="Calibri"/>
          <w:sz w:val="22"/>
          <w:szCs w:val="22"/>
        </w:rPr>
        <w:t>7</w:t>
      </w:r>
      <w:r w:rsidRPr="0028196F">
        <w:rPr>
          <w:rFonts w:ascii="Calibri" w:eastAsiaTheme="minorHAnsi" w:hAnsi="Calibri" w:cs="Calibri"/>
          <w:sz w:val="22"/>
          <w:szCs w:val="22"/>
        </w:rPr>
        <w:t>.1.</w:t>
      </w:r>
      <w:r w:rsidRPr="0028196F">
        <w:rPr>
          <w:rFonts w:ascii="Calibri" w:eastAsiaTheme="minorHAnsi" w:hAnsi="Calibri" w:cs="Calibri"/>
          <w:sz w:val="22"/>
          <w:szCs w:val="22"/>
        </w:rPr>
        <w:tab/>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71E5535E" w14:textId="2DC773C5" w:rsidR="0028196F" w:rsidRPr="007A34F2" w:rsidRDefault="0028196F" w:rsidP="0028196F">
      <w:pPr>
        <w:spacing w:after="160" w:line="256" w:lineRule="auto"/>
        <w:jc w:val="both"/>
        <w:rPr>
          <w:rFonts w:ascii="Calibri" w:eastAsiaTheme="minorHAnsi" w:hAnsi="Calibri" w:cs="Calibri"/>
          <w:sz w:val="22"/>
          <w:szCs w:val="22"/>
        </w:rPr>
      </w:pPr>
      <w:r w:rsidRPr="0028196F">
        <w:rPr>
          <w:rFonts w:ascii="Calibri" w:eastAsiaTheme="minorHAnsi" w:hAnsi="Calibri" w:cs="Calibri"/>
          <w:sz w:val="22"/>
          <w:szCs w:val="22"/>
        </w:rPr>
        <w:t>1</w:t>
      </w:r>
      <w:r>
        <w:rPr>
          <w:rFonts w:ascii="Calibri" w:eastAsiaTheme="minorHAnsi" w:hAnsi="Calibri" w:cs="Calibri"/>
          <w:sz w:val="22"/>
          <w:szCs w:val="22"/>
        </w:rPr>
        <w:t>7</w:t>
      </w:r>
      <w:r w:rsidRPr="0028196F">
        <w:rPr>
          <w:rFonts w:ascii="Calibri" w:eastAsiaTheme="minorHAnsi" w:hAnsi="Calibri" w:cs="Calibri"/>
          <w:sz w:val="22"/>
          <w:szCs w:val="22"/>
        </w:rPr>
        <w:t>.2.</w:t>
      </w:r>
      <w:r w:rsidRPr="0028196F">
        <w:rPr>
          <w:rFonts w:ascii="Calibri" w:eastAsiaTheme="minorHAnsi" w:hAnsi="Calibri" w:cs="Calibri"/>
          <w:sz w:val="22"/>
          <w:szCs w:val="22"/>
        </w:rPr>
        <w:tab/>
        <w:t>Tiekėjas kartu su pasiūlymu pateikia gamintojo deklaraciją, techninius dokumentus arba kitus lygiaverčius įrodymus, patvirtinančius atitiktį Reglamento (ES) 2019/1781 reikalavimams.</w:t>
      </w:r>
    </w:p>
    <w:p w14:paraId="0B7FB75B" w14:textId="77777777" w:rsidR="00DD5357" w:rsidRPr="007A34F2" w:rsidRDefault="00DD5357" w:rsidP="00DD5357">
      <w:pPr>
        <w:jc w:val="center"/>
        <w:rPr>
          <w:rFonts w:ascii="Calibri" w:hAnsi="Calibri" w:cs="Calibri"/>
          <w:b/>
          <w:sz w:val="22"/>
          <w:szCs w:val="22"/>
        </w:rPr>
      </w:pPr>
    </w:p>
    <w:p w14:paraId="3DA9D7E7" w14:textId="77777777" w:rsidR="00DD5357" w:rsidRPr="007A34F2" w:rsidRDefault="00DD5357" w:rsidP="00DD5357">
      <w:pPr>
        <w:rPr>
          <w:rFonts w:ascii="Calibri" w:hAnsi="Calibri" w:cs="Calibri"/>
          <w:sz w:val="22"/>
          <w:szCs w:val="22"/>
        </w:rPr>
      </w:pPr>
    </w:p>
    <w:p w14:paraId="37CC9B73" w14:textId="77777777" w:rsidR="00DD5357" w:rsidRPr="007A34F2" w:rsidRDefault="00DD5357" w:rsidP="00DD5357">
      <w:pPr>
        <w:rPr>
          <w:rFonts w:ascii="Calibri" w:hAnsi="Calibri" w:cs="Calibri"/>
          <w:sz w:val="22"/>
          <w:szCs w:val="22"/>
        </w:rPr>
      </w:pPr>
    </w:p>
    <w:p w14:paraId="3F745F26" w14:textId="0EB6D429" w:rsidR="00DD5357" w:rsidRPr="007A34F2" w:rsidRDefault="00DD5357" w:rsidP="0003338A">
      <w:pPr>
        <w:rPr>
          <w:rFonts w:ascii="Calibri" w:hAnsi="Calibri" w:cs="Calibri"/>
          <w:b/>
          <w:sz w:val="22"/>
          <w:szCs w:val="22"/>
        </w:rPr>
      </w:pPr>
      <w:r w:rsidRPr="007A34F2">
        <w:rPr>
          <w:rFonts w:ascii="Calibri" w:hAnsi="Calibri" w:cs="Calibri"/>
          <w:b/>
          <w:sz w:val="22"/>
          <w:szCs w:val="22"/>
        </w:rPr>
        <w:t>SIURBLYS   SMĖLIAGAUDĖSE</w:t>
      </w:r>
      <w:r w:rsidR="00207939">
        <w:rPr>
          <w:rFonts w:ascii="Calibri" w:hAnsi="Calibri" w:cs="Calibri"/>
          <w:b/>
          <w:sz w:val="22"/>
          <w:szCs w:val="22"/>
        </w:rPr>
        <w:t xml:space="preserve"> – 1VNT.</w:t>
      </w:r>
    </w:p>
    <w:p w14:paraId="6E72FC82" w14:textId="77777777" w:rsidR="00DD5357" w:rsidRPr="007A34F2" w:rsidRDefault="00DD5357" w:rsidP="00DD5357">
      <w:pPr>
        <w:jc w:val="center"/>
        <w:rPr>
          <w:rFonts w:ascii="Calibri" w:hAnsi="Calibri" w:cs="Calibri"/>
          <w:b/>
          <w:sz w:val="22"/>
          <w:szCs w:val="22"/>
        </w:rPr>
      </w:pPr>
    </w:p>
    <w:p w14:paraId="6785C3E2" w14:textId="77777777" w:rsidR="00DD5357" w:rsidRPr="007A34F2" w:rsidRDefault="00DD5357" w:rsidP="00DD5357">
      <w:pPr>
        <w:rPr>
          <w:rFonts w:ascii="Calibri" w:hAnsi="Calibri" w:cs="Calibri"/>
          <w:sz w:val="22"/>
          <w:szCs w:val="22"/>
        </w:rPr>
      </w:pPr>
    </w:p>
    <w:p w14:paraId="11B89BC2" w14:textId="77777777" w:rsidR="00DD5357" w:rsidRPr="007A34F2" w:rsidRDefault="00DD5357" w:rsidP="007A34F2">
      <w:pPr>
        <w:pStyle w:val="Sraopastraipa"/>
        <w:numPr>
          <w:ilvl w:val="0"/>
          <w:numId w:val="3"/>
        </w:numPr>
        <w:spacing w:after="0" w:line="240" w:lineRule="auto"/>
        <w:ind w:left="284" w:firstLine="142"/>
        <w:jc w:val="both"/>
        <w:rPr>
          <w:rFonts w:ascii="Calibri" w:hAnsi="Calibri" w:cs="Calibri"/>
          <w:sz w:val="22"/>
          <w:szCs w:val="22"/>
          <w:lang w:val="lt-LT"/>
        </w:rPr>
      </w:pPr>
      <w:r w:rsidRPr="004F4C9F">
        <w:rPr>
          <w:rFonts w:ascii="Calibri" w:hAnsi="Calibri" w:cs="Calibri"/>
          <w:b/>
          <w:bCs/>
          <w:sz w:val="22"/>
          <w:szCs w:val="22"/>
          <w:lang w:val="lt-LT"/>
        </w:rPr>
        <w:t>Pirkimo objekto apibudinimas</w:t>
      </w:r>
      <w:r w:rsidRPr="004F4C9F">
        <w:rPr>
          <w:rFonts w:ascii="Calibri" w:hAnsi="Calibri" w:cs="Calibri"/>
          <w:sz w:val="22"/>
          <w:szCs w:val="22"/>
          <w:lang w:val="lt-LT"/>
        </w:rPr>
        <w:t xml:space="preserve"> –</w:t>
      </w:r>
      <w:r w:rsidRPr="007A34F2">
        <w:rPr>
          <w:rFonts w:ascii="Calibri" w:hAnsi="Calibri" w:cs="Calibri"/>
          <w:sz w:val="22"/>
          <w:szCs w:val="22"/>
          <w:lang w:val="lt-LT"/>
        </w:rPr>
        <w:t xml:space="preserve"> Nuotekų panardinamas siurblys perkamas į buvusio nuotekų panardinamo siurblio KSB  KRTF 80-216/34 UEH-S vietą, arba analogiškas. Jeigu siūlomo  siurblio prijungimas netinka prie esančio vamzdyno išmetimo ir prijungimo </w:t>
      </w:r>
      <w:proofErr w:type="spellStart"/>
      <w:r w:rsidRPr="007A34F2">
        <w:rPr>
          <w:rFonts w:ascii="Calibri" w:hAnsi="Calibri" w:cs="Calibri"/>
          <w:sz w:val="22"/>
          <w:szCs w:val="22"/>
          <w:lang w:val="lt-LT"/>
        </w:rPr>
        <w:t>flanšų</w:t>
      </w:r>
      <w:proofErr w:type="spellEnd"/>
      <w:r w:rsidRPr="007A34F2">
        <w:rPr>
          <w:rFonts w:ascii="Calibri" w:hAnsi="Calibri" w:cs="Calibri"/>
          <w:sz w:val="22"/>
          <w:szCs w:val="22"/>
          <w:lang w:val="lt-LT"/>
        </w:rPr>
        <w:t xml:space="preserve"> ir siurblio instaliacija reikalauja </w:t>
      </w:r>
      <w:proofErr w:type="spellStart"/>
      <w:r w:rsidRPr="007A34F2">
        <w:rPr>
          <w:rFonts w:ascii="Calibri" w:hAnsi="Calibri" w:cs="Calibri"/>
          <w:sz w:val="22"/>
          <w:szCs w:val="22"/>
          <w:lang w:val="lt-LT"/>
        </w:rPr>
        <w:t>smėliagaudės</w:t>
      </w:r>
      <w:proofErr w:type="spellEnd"/>
      <w:r w:rsidRPr="007A34F2">
        <w:rPr>
          <w:rFonts w:ascii="Calibri" w:hAnsi="Calibri" w:cs="Calibri"/>
          <w:sz w:val="22"/>
          <w:szCs w:val="22"/>
          <w:lang w:val="lt-LT"/>
        </w:rPr>
        <w:t xml:space="preserve"> konstrukcijos, užsakovas savo  lėšomis įsipareigoja sumontuoti siurblį perdarant pasiurbimo tvirtinimo mechanizmą. Siūlomo  siurblio prijungimas turi tikti prie esančio vamzdyno išmetimo/pasiurbimo  </w:t>
      </w:r>
      <w:proofErr w:type="spellStart"/>
      <w:r w:rsidRPr="007A34F2">
        <w:rPr>
          <w:rFonts w:ascii="Calibri" w:hAnsi="Calibri" w:cs="Calibri"/>
          <w:sz w:val="22"/>
          <w:szCs w:val="22"/>
          <w:lang w:val="lt-LT"/>
        </w:rPr>
        <w:t>flanšų</w:t>
      </w:r>
      <w:proofErr w:type="spellEnd"/>
      <w:r w:rsidRPr="007A34F2">
        <w:rPr>
          <w:rFonts w:ascii="Calibri" w:hAnsi="Calibri" w:cs="Calibri"/>
          <w:sz w:val="22"/>
          <w:szCs w:val="22"/>
          <w:lang w:val="lt-LT"/>
        </w:rPr>
        <w:t xml:space="preserve">, </w:t>
      </w:r>
      <w:r w:rsidRPr="007A34F2">
        <w:rPr>
          <w:rFonts w:ascii="Calibri" w:hAnsi="Calibri" w:cs="Calibri"/>
          <w:sz w:val="22"/>
          <w:szCs w:val="22"/>
          <w:lang w:val="lt-LT"/>
        </w:rPr>
        <w:lastRenderedPageBreak/>
        <w:t xml:space="preserve">tvirtinimo ir elektrinės dalies instaliacijos. Siurblys prie  esamos atraminės alkūnės į visų siurblių vietas turi tikti išmetime(slėginėje pusėje) prie esamo pasiurbimo  </w:t>
      </w:r>
      <w:proofErr w:type="spellStart"/>
      <w:r w:rsidRPr="007A34F2">
        <w:rPr>
          <w:rFonts w:ascii="Calibri" w:hAnsi="Calibri" w:cs="Calibri"/>
          <w:sz w:val="22"/>
          <w:szCs w:val="22"/>
          <w:lang w:val="lt-LT"/>
        </w:rPr>
        <w:t>flanšų</w:t>
      </w:r>
      <w:proofErr w:type="spellEnd"/>
      <w:r w:rsidRPr="007A34F2">
        <w:rPr>
          <w:rFonts w:ascii="Calibri" w:hAnsi="Calibri" w:cs="Calibri"/>
          <w:sz w:val="22"/>
          <w:szCs w:val="22"/>
          <w:lang w:val="lt-LT"/>
        </w:rPr>
        <w:t xml:space="preserve"> be konstrukcinių vamzdyno, elektrinės instaliacijos ir tvirtinimo  pakeitimų.</w:t>
      </w:r>
    </w:p>
    <w:p w14:paraId="723C0F1B" w14:textId="77777777" w:rsidR="00DD5357" w:rsidRPr="007A34F2" w:rsidRDefault="00DD5357" w:rsidP="007A34F2">
      <w:pPr>
        <w:pStyle w:val="Sraopastraipa"/>
        <w:spacing w:after="0" w:line="240" w:lineRule="auto"/>
        <w:ind w:left="284" w:firstLine="142"/>
        <w:jc w:val="both"/>
        <w:rPr>
          <w:rFonts w:ascii="Calibri" w:hAnsi="Calibri" w:cs="Calibri"/>
          <w:sz w:val="22"/>
          <w:szCs w:val="22"/>
          <w:lang w:val="lt-LT"/>
        </w:rPr>
      </w:pPr>
      <w:r w:rsidRPr="007A34F2">
        <w:rPr>
          <w:rFonts w:ascii="Calibri" w:hAnsi="Calibri" w:cs="Calibri"/>
          <w:sz w:val="22"/>
          <w:szCs w:val="22"/>
          <w:lang w:val="lt-LT"/>
        </w:rPr>
        <w:t>Žemiau nurodytas tekstas lentelėje apima minimalius techninius reikalavimus  nuotekų panardinamam siurbliui, kuriuos privaloma įvykdyti. Pretendentas privalo pateikti tekstinę, grafinę, vaizdinę ir kitą jo nuožiūra reikalingą informaciją, kurioje būtų atsakyta į visus žemiau išdėstytos techninės specifikacijos klausimus.</w:t>
      </w:r>
    </w:p>
    <w:p w14:paraId="051C7067" w14:textId="77777777" w:rsidR="00DD5357" w:rsidRPr="007A34F2" w:rsidRDefault="00DD5357" w:rsidP="007A34F2">
      <w:pPr>
        <w:pStyle w:val="Sraopastraipa"/>
        <w:spacing w:after="0" w:line="240" w:lineRule="auto"/>
        <w:ind w:left="284" w:firstLine="142"/>
        <w:jc w:val="both"/>
        <w:rPr>
          <w:rFonts w:ascii="Calibri" w:hAnsi="Calibri" w:cs="Calibri"/>
          <w:sz w:val="22"/>
          <w:szCs w:val="22"/>
          <w:lang w:val="lt-LT"/>
        </w:rPr>
      </w:pPr>
      <w:r w:rsidRPr="007A34F2">
        <w:rPr>
          <w:rFonts w:ascii="Calibri" w:hAnsi="Calibri" w:cs="Calibri"/>
          <w:sz w:val="22"/>
          <w:szCs w:val="22"/>
          <w:lang w:val="lt-LT"/>
        </w:rPr>
        <w:t>Siurblio tiekėjas pateikia tokį siurblį, kuris pagamintas gamintojo gamykloje, kaip reikalaujama techninėje specifikacijoje.</w:t>
      </w:r>
    </w:p>
    <w:p w14:paraId="2F10E0FB" w14:textId="77777777" w:rsidR="00DD5357" w:rsidRPr="007A34F2" w:rsidRDefault="00DD5357" w:rsidP="00DD5357">
      <w:pPr>
        <w:pStyle w:val="Sraopastraipa"/>
        <w:rPr>
          <w:rFonts w:ascii="Calibri" w:hAnsi="Calibri" w:cs="Calibri"/>
          <w:sz w:val="22"/>
          <w:szCs w:val="22"/>
          <w:lang w:val="lt-LT"/>
        </w:rPr>
      </w:pPr>
    </w:p>
    <w:p w14:paraId="034DF720" w14:textId="2308C792" w:rsidR="00DD5357" w:rsidRPr="007A34F2" w:rsidRDefault="007A34F2" w:rsidP="007A34F2">
      <w:pPr>
        <w:pStyle w:val="Sraopastraipa"/>
        <w:ind w:left="142" w:firstLine="284"/>
        <w:rPr>
          <w:rFonts w:ascii="Calibri" w:hAnsi="Calibri" w:cs="Calibri"/>
          <w:b/>
          <w:sz w:val="22"/>
          <w:szCs w:val="22"/>
          <w:lang w:val="lt-LT"/>
        </w:rPr>
      </w:pPr>
      <w:r w:rsidRPr="007A34F2">
        <w:rPr>
          <w:rFonts w:ascii="Calibri" w:hAnsi="Calibri" w:cs="Calibri"/>
          <w:b/>
          <w:sz w:val="22"/>
          <w:szCs w:val="22"/>
          <w:lang w:val="lt-LT"/>
        </w:rPr>
        <w:t>2</w:t>
      </w:r>
      <w:r w:rsidR="00DD5357" w:rsidRPr="007A34F2">
        <w:rPr>
          <w:rFonts w:ascii="Calibri" w:hAnsi="Calibri" w:cs="Calibri"/>
          <w:b/>
          <w:sz w:val="22"/>
          <w:szCs w:val="22"/>
          <w:lang w:val="lt-LT"/>
        </w:rPr>
        <w:t>.Reikalaujami perkamų prekių parametrai</w:t>
      </w:r>
    </w:p>
    <w:tbl>
      <w:tblPr>
        <w:tblW w:w="96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446"/>
        <w:gridCol w:w="6654"/>
        <w:gridCol w:w="1009"/>
      </w:tblGrid>
      <w:tr w:rsidR="00DD5357" w:rsidRPr="007A34F2" w14:paraId="0D33D873" w14:textId="77777777" w:rsidTr="0021547E">
        <w:trPr>
          <w:trHeight w:val="642"/>
        </w:trPr>
        <w:tc>
          <w:tcPr>
            <w:tcW w:w="493" w:type="dxa"/>
            <w:tcBorders>
              <w:top w:val="single" w:sz="4" w:space="0" w:color="auto"/>
              <w:left w:val="single" w:sz="4" w:space="0" w:color="auto"/>
              <w:bottom w:val="single" w:sz="4" w:space="0" w:color="auto"/>
              <w:right w:val="single" w:sz="4" w:space="0" w:color="auto"/>
            </w:tcBorders>
            <w:vAlign w:val="center"/>
            <w:hideMark/>
          </w:tcPr>
          <w:p w14:paraId="610E2831"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Eil.</w:t>
            </w:r>
          </w:p>
          <w:p w14:paraId="7728C806"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Nr.</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28E986B"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Rodiklis</w:t>
            </w:r>
          </w:p>
        </w:tc>
        <w:tc>
          <w:tcPr>
            <w:tcW w:w="6654" w:type="dxa"/>
            <w:tcBorders>
              <w:top w:val="single" w:sz="4" w:space="0" w:color="auto"/>
              <w:left w:val="single" w:sz="4" w:space="0" w:color="auto"/>
              <w:bottom w:val="single" w:sz="4" w:space="0" w:color="auto"/>
              <w:right w:val="single" w:sz="4" w:space="0" w:color="auto"/>
            </w:tcBorders>
            <w:vAlign w:val="center"/>
            <w:hideMark/>
          </w:tcPr>
          <w:p w14:paraId="637A4604"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             Techniniai reikalavimai</w:t>
            </w:r>
          </w:p>
        </w:tc>
        <w:tc>
          <w:tcPr>
            <w:tcW w:w="1009" w:type="dxa"/>
            <w:tcBorders>
              <w:top w:val="single" w:sz="4" w:space="0" w:color="auto"/>
              <w:left w:val="single" w:sz="4" w:space="0" w:color="auto"/>
              <w:bottom w:val="single" w:sz="4" w:space="0" w:color="auto"/>
              <w:right w:val="single" w:sz="4" w:space="0" w:color="auto"/>
            </w:tcBorders>
            <w:vAlign w:val="center"/>
            <w:hideMark/>
          </w:tcPr>
          <w:p w14:paraId="64DCFF1D"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Pagrindimas (įrašyti „Atitinka“/ Neatitinka „ ir , kur reikia, nurodyti konkrečius duomenis.</w:t>
            </w:r>
          </w:p>
        </w:tc>
      </w:tr>
      <w:tr w:rsidR="00DD5357" w:rsidRPr="007A34F2" w14:paraId="26ABB60C"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1903703F"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3F5EAC4"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Gamintojas, modelis.</w:t>
            </w:r>
          </w:p>
        </w:tc>
        <w:tc>
          <w:tcPr>
            <w:tcW w:w="6654" w:type="dxa"/>
            <w:tcBorders>
              <w:top w:val="single" w:sz="4" w:space="0" w:color="auto"/>
              <w:left w:val="single" w:sz="4" w:space="0" w:color="auto"/>
              <w:bottom w:val="single" w:sz="4" w:space="0" w:color="auto"/>
              <w:right w:val="single" w:sz="4" w:space="0" w:color="auto"/>
            </w:tcBorders>
            <w:vAlign w:val="center"/>
            <w:hideMark/>
          </w:tcPr>
          <w:p w14:paraId="7C3C3EC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Nurodyti nuotekų panardinamo siurblio pavadinimą ir tikslų modelį.</w:t>
            </w:r>
          </w:p>
        </w:tc>
        <w:tc>
          <w:tcPr>
            <w:tcW w:w="1009" w:type="dxa"/>
            <w:tcBorders>
              <w:top w:val="single" w:sz="4" w:space="0" w:color="auto"/>
              <w:left w:val="single" w:sz="4" w:space="0" w:color="auto"/>
              <w:bottom w:val="single" w:sz="4" w:space="0" w:color="auto"/>
              <w:right w:val="single" w:sz="4" w:space="0" w:color="auto"/>
            </w:tcBorders>
            <w:vAlign w:val="center"/>
            <w:hideMark/>
          </w:tcPr>
          <w:p w14:paraId="2E41A034"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Nurodyti</w:t>
            </w:r>
          </w:p>
        </w:tc>
      </w:tr>
      <w:tr w:rsidR="00DD5357" w:rsidRPr="007A34F2" w14:paraId="12A93077"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2473A4F5"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2</w:t>
            </w:r>
          </w:p>
        </w:tc>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38C0022"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Paskirtis</w:t>
            </w:r>
          </w:p>
        </w:tc>
        <w:tc>
          <w:tcPr>
            <w:tcW w:w="6654" w:type="dxa"/>
            <w:tcBorders>
              <w:top w:val="single" w:sz="4" w:space="0" w:color="auto"/>
              <w:left w:val="single" w:sz="4" w:space="0" w:color="auto"/>
              <w:bottom w:val="single" w:sz="4" w:space="0" w:color="auto"/>
              <w:right w:val="single" w:sz="4" w:space="0" w:color="auto"/>
            </w:tcBorders>
            <w:vAlign w:val="center"/>
            <w:hideMark/>
          </w:tcPr>
          <w:p w14:paraId="2CEDC383"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Nuotekos iš smėlio gaudyklės sausos medžiagos dalis 8% , kurios 90% sudaro mineralinės medžiagos </w:t>
            </w:r>
            <w:proofErr w:type="spellStart"/>
            <w:r w:rsidRPr="007A34F2">
              <w:rPr>
                <w:rFonts w:ascii="Calibri" w:hAnsi="Calibri" w:cs="Calibri"/>
                <w:sz w:val="22"/>
                <w:szCs w:val="22"/>
              </w:rPr>
              <w:t>abrazyvas</w:t>
            </w:r>
            <w:proofErr w:type="spellEnd"/>
            <w:r w:rsidRPr="007A34F2">
              <w:rPr>
                <w:rFonts w:ascii="Calibri" w:hAnsi="Calibri" w:cs="Calibri"/>
                <w:sz w:val="22"/>
                <w:szCs w:val="22"/>
              </w:rPr>
              <w:t>.</w:t>
            </w:r>
          </w:p>
        </w:tc>
        <w:tc>
          <w:tcPr>
            <w:tcW w:w="1009" w:type="dxa"/>
            <w:tcBorders>
              <w:top w:val="single" w:sz="4" w:space="0" w:color="auto"/>
              <w:left w:val="single" w:sz="4" w:space="0" w:color="auto"/>
              <w:bottom w:val="single" w:sz="4" w:space="0" w:color="auto"/>
              <w:right w:val="single" w:sz="4" w:space="0" w:color="auto"/>
            </w:tcBorders>
            <w:vAlign w:val="center"/>
            <w:hideMark/>
          </w:tcPr>
          <w:p w14:paraId="3872440B"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Atitinka</w:t>
            </w:r>
          </w:p>
        </w:tc>
      </w:tr>
      <w:tr w:rsidR="00DD5357" w:rsidRPr="007A34F2" w14:paraId="3D8C5755"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7FB5103B"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3</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603CA0D1"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10F255A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Skysčio temperatūra 0-40 Cº</w:t>
            </w:r>
          </w:p>
        </w:tc>
        <w:tc>
          <w:tcPr>
            <w:tcW w:w="1009" w:type="dxa"/>
            <w:tcBorders>
              <w:top w:val="single" w:sz="4" w:space="0" w:color="auto"/>
              <w:left w:val="single" w:sz="4" w:space="0" w:color="auto"/>
              <w:bottom w:val="single" w:sz="4" w:space="0" w:color="auto"/>
              <w:right w:val="single" w:sz="4" w:space="0" w:color="auto"/>
            </w:tcBorders>
            <w:vAlign w:val="center"/>
            <w:hideMark/>
          </w:tcPr>
          <w:p w14:paraId="3BCCDECE"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7D470A55" w14:textId="77777777" w:rsidTr="0021547E">
        <w:trPr>
          <w:trHeight w:val="616"/>
        </w:trPr>
        <w:tc>
          <w:tcPr>
            <w:tcW w:w="493" w:type="dxa"/>
            <w:tcBorders>
              <w:top w:val="single" w:sz="4" w:space="0" w:color="auto"/>
              <w:left w:val="single" w:sz="4" w:space="0" w:color="auto"/>
              <w:bottom w:val="single" w:sz="4" w:space="0" w:color="auto"/>
              <w:right w:val="single" w:sz="4" w:space="0" w:color="auto"/>
            </w:tcBorders>
            <w:vAlign w:val="center"/>
            <w:hideMark/>
          </w:tcPr>
          <w:p w14:paraId="4BFF3131"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4</w:t>
            </w:r>
          </w:p>
        </w:tc>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80F126C"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techninės charakteristikos</w:t>
            </w:r>
          </w:p>
        </w:tc>
        <w:tc>
          <w:tcPr>
            <w:tcW w:w="6654" w:type="dxa"/>
            <w:tcBorders>
              <w:top w:val="single" w:sz="4" w:space="0" w:color="auto"/>
              <w:left w:val="single" w:sz="4" w:space="0" w:color="auto"/>
              <w:right w:val="single" w:sz="4" w:space="0" w:color="auto"/>
            </w:tcBorders>
            <w:vAlign w:val="center"/>
            <w:hideMark/>
          </w:tcPr>
          <w:p w14:paraId="1542891C"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nominalus našumas ne mažesnis kaip Q 65,90 m³/h</w:t>
            </w:r>
          </w:p>
        </w:tc>
        <w:tc>
          <w:tcPr>
            <w:tcW w:w="1009" w:type="dxa"/>
            <w:tcBorders>
              <w:top w:val="single" w:sz="4" w:space="0" w:color="auto"/>
              <w:left w:val="single" w:sz="4" w:space="0" w:color="auto"/>
              <w:bottom w:val="single" w:sz="4" w:space="0" w:color="auto"/>
              <w:right w:val="single" w:sz="4" w:space="0" w:color="auto"/>
            </w:tcBorders>
            <w:vAlign w:val="center"/>
            <w:hideMark/>
          </w:tcPr>
          <w:p w14:paraId="3492C2C7"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3C709465"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29644801"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5</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072B2236" w14:textId="77777777" w:rsidR="00DD5357" w:rsidRPr="007A34F2" w:rsidRDefault="00DD5357" w:rsidP="0021547E">
            <w:pPr>
              <w:rPr>
                <w:rFonts w:ascii="Calibri" w:hAnsi="Calibri" w:cs="Calibri"/>
                <w:sz w:val="22"/>
                <w:szCs w:val="22"/>
              </w:rPr>
            </w:pPr>
          </w:p>
        </w:tc>
        <w:tc>
          <w:tcPr>
            <w:tcW w:w="6654" w:type="dxa"/>
            <w:vMerge w:val="restart"/>
            <w:tcBorders>
              <w:top w:val="single" w:sz="4" w:space="0" w:color="auto"/>
              <w:left w:val="single" w:sz="4" w:space="0" w:color="auto"/>
              <w:right w:val="single" w:sz="4" w:space="0" w:color="auto"/>
            </w:tcBorders>
            <w:vAlign w:val="center"/>
          </w:tcPr>
          <w:p w14:paraId="1CCC2EE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Kėlimo aukštis ne mažiau 5,3 m</w:t>
            </w:r>
          </w:p>
        </w:tc>
        <w:tc>
          <w:tcPr>
            <w:tcW w:w="1009" w:type="dxa"/>
            <w:vMerge w:val="restart"/>
            <w:tcBorders>
              <w:top w:val="single" w:sz="4" w:space="0" w:color="auto"/>
              <w:left w:val="single" w:sz="4" w:space="0" w:color="auto"/>
              <w:bottom w:val="single" w:sz="4" w:space="0" w:color="auto"/>
              <w:right w:val="single" w:sz="4" w:space="0" w:color="auto"/>
            </w:tcBorders>
            <w:vAlign w:val="center"/>
            <w:hideMark/>
          </w:tcPr>
          <w:p w14:paraId="60306A72"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03271D4E"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45F9BFA2"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6</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193974A2" w14:textId="77777777" w:rsidR="00DD5357" w:rsidRPr="007A34F2" w:rsidRDefault="00DD5357" w:rsidP="0021547E">
            <w:pPr>
              <w:rPr>
                <w:rFonts w:ascii="Calibri" w:hAnsi="Calibri" w:cs="Calibri"/>
                <w:sz w:val="22"/>
                <w:szCs w:val="22"/>
              </w:rPr>
            </w:pPr>
          </w:p>
        </w:tc>
        <w:tc>
          <w:tcPr>
            <w:tcW w:w="6654" w:type="dxa"/>
            <w:vMerge/>
            <w:tcBorders>
              <w:left w:val="single" w:sz="4" w:space="0" w:color="auto"/>
              <w:bottom w:val="single" w:sz="4" w:space="0" w:color="auto"/>
              <w:right w:val="single" w:sz="4" w:space="0" w:color="auto"/>
            </w:tcBorders>
            <w:vAlign w:val="center"/>
            <w:hideMark/>
          </w:tcPr>
          <w:p w14:paraId="4C3C28F7" w14:textId="77777777" w:rsidR="00DD5357" w:rsidRPr="007A34F2" w:rsidRDefault="00DD5357" w:rsidP="0021547E">
            <w:pPr>
              <w:rPr>
                <w:rFonts w:ascii="Calibri" w:hAnsi="Calibri" w:cs="Calibri"/>
                <w:sz w:val="22"/>
                <w:szCs w:val="22"/>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3AFC7BD3" w14:textId="77777777" w:rsidR="00DD5357" w:rsidRPr="007A34F2" w:rsidRDefault="00DD5357" w:rsidP="0021547E">
            <w:pPr>
              <w:rPr>
                <w:rFonts w:ascii="Calibri" w:hAnsi="Calibri" w:cs="Calibri"/>
                <w:sz w:val="22"/>
                <w:szCs w:val="22"/>
              </w:rPr>
            </w:pPr>
          </w:p>
        </w:tc>
      </w:tr>
      <w:tr w:rsidR="00DD5357" w:rsidRPr="007A34F2" w14:paraId="275D7DD0"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0E9BF00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7</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0F5453AE"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311AEC7D"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Siurblio tipas- panardinamas vertikalaus pastatymo, su atviru </w:t>
            </w:r>
            <w:proofErr w:type="spellStart"/>
            <w:r w:rsidRPr="007A34F2">
              <w:rPr>
                <w:rFonts w:ascii="Calibri" w:hAnsi="Calibri" w:cs="Calibri"/>
                <w:sz w:val="22"/>
                <w:szCs w:val="22"/>
              </w:rPr>
              <w:t>Vortex</w:t>
            </w:r>
            <w:proofErr w:type="spellEnd"/>
            <w:r w:rsidRPr="007A34F2">
              <w:rPr>
                <w:rFonts w:ascii="Calibri" w:hAnsi="Calibri" w:cs="Calibri"/>
                <w:sz w:val="22"/>
                <w:szCs w:val="22"/>
              </w:rPr>
              <w:t xml:space="preserve"> tipo darbo ratu.</w:t>
            </w:r>
          </w:p>
        </w:tc>
        <w:tc>
          <w:tcPr>
            <w:tcW w:w="1009" w:type="dxa"/>
            <w:tcBorders>
              <w:top w:val="single" w:sz="4" w:space="0" w:color="auto"/>
              <w:left w:val="single" w:sz="4" w:space="0" w:color="auto"/>
              <w:bottom w:val="single" w:sz="4" w:space="0" w:color="auto"/>
              <w:right w:val="single" w:sz="4" w:space="0" w:color="auto"/>
            </w:tcBorders>
            <w:vAlign w:val="center"/>
            <w:hideMark/>
          </w:tcPr>
          <w:p w14:paraId="70EF4CAD"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0E250572"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48B05CDE"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8</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30E7955A"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3F597C55" w14:textId="77777777" w:rsidR="00DD5357" w:rsidRPr="007A34F2" w:rsidRDefault="00DD5357" w:rsidP="0021547E">
            <w:pPr>
              <w:rPr>
                <w:rFonts w:ascii="Calibri" w:hAnsi="Calibri" w:cs="Calibri"/>
                <w:sz w:val="22"/>
                <w:szCs w:val="22"/>
                <w:lang w:val="en-US"/>
              </w:rPr>
            </w:pPr>
            <w:r w:rsidRPr="007A34F2">
              <w:rPr>
                <w:rFonts w:ascii="Calibri" w:hAnsi="Calibri" w:cs="Calibri"/>
                <w:sz w:val="22"/>
                <w:szCs w:val="22"/>
              </w:rPr>
              <w:t xml:space="preserve">Siurblio bendras naudingumo koeficientas ne mažesnis kaip 47,5 </w:t>
            </w:r>
            <w:r w:rsidRPr="007A34F2">
              <w:rPr>
                <w:rFonts w:ascii="Calibri" w:hAnsi="Calibri" w:cs="Calibri"/>
                <w:sz w:val="22"/>
                <w:szCs w:val="22"/>
                <w:lang w:val="en-US"/>
              </w:rPr>
              <w:t>%</w:t>
            </w:r>
          </w:p>
        </w:tc>
        <w:tc>
          <w:tcPr>
            <w:tcW w:w="1009" w:type="dxa"/>
            <w:tcBorders>
              <w:top w:val="single" w:sz="4" w:space="0" w:color="auto"/>
              <w:left w:val="single" w:sz="4" w:space="0" w:color="auto"/>
              <w:bottom w:val="single" w:sz="4" w:space="0" w:color="auto"/>
              <w:right w:val="single" w:sz="4" w:space="0" w:color="auto"/>
            </w:tcBorders>
            <w:vAlign w:val="center"/>
            <w:hideMark/>
          </w:tcPr>
          <w:p w14:paraId="67038C2A"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21957DBA"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3D4EA641"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9</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0D4CDC2A"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58A6F4D9" w14:textId="77777777" w:rsidR="00DD5357" w:rsidRPr="007A34F2" w:rsidRDefault="00DD5357" w:rsidP="0021547E">
            <w:pPr>
              <w:jc w:val="both"/>
              <w:rPr>
                <w:rFonts w:ascii="Calibri" w:hAnsi="Calibri" w:cs="Calibri"/>
                <w:sz w:val="22"/>
                <w:szCs w:val="22"/>
              </w:rPr>
            </w:pPr>
            <w:r w:rsidRPr="007A34F2">
              <w:rPr>
                <w:rFonts w:ascii="Calibri" w:hAnsi="Calibri" w:cs="Calibri"/>
                <w:sz w:val="22"/>
                <w:szCs w:val="22"/>
              </w:rPr>
              <w:t>Panardinimo gylis ≤ 10 m</w:t>
            </w:r>
          </w:p>
        </w:tc>
        <w:tc>
          <w:tcPr>
            <w:tcW w:w="1009" w:type="dxa"/>
            <w:tcBorders>
              <w:top w:val="single" w:sz="4" w:space="0" w:color="auto"/>
              <w:left w:val="single" w:sz="4" w:space="0" w:color="auto"/>
              <w:bottom w:val="single" w:sz="4" w:space="0" w:color="auto"/>
              <w:right w:val="single" w:sz="4" w:space="0" w:color="auto"/>
            </w:tcBorders>
            <w:vAlign w:val="center"/>
            <w:hideMark/>
          </w:tcPr>
          <w:p w14:paraId="180C0E83"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0DE5572D"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7F04FCA4"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10</w:t>
            </w:r>
          </w:p>
        </w:tc>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D5D28FE"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Reikalavimai siurblio konstrukcijai </w:t>
            </w:r>
          </w:p>
        </w:tc>
        <w:tc>
          <w:tcPr>
            <w:tcW w:w="6654" w:type="dxa"/>
            <w:tcBorders>
              <w:top w:val="single" w:sz="4" w:space="0" w:color="auto"/>
              <w:left w:val="single" w:sz="4" w:space="0" w:color="auto"/>
              <w:bottom w:val="single" w:sz="4" w:space="0" w:color="auto"/>
              <w:right w:val="single" w:sz="4" w:space="0" w:color="auto"/>
            </w:tcBorders>
            <w:vAlign w:val="center"/>
            <w:hideMark/>
          </w:tcPr>
          <w:p w14:paraId="79FA9D91" w14:textId="77777777" w:rsidR="00DD5357" w:rsidRPr="007A34F2" w:rsidRDefault="00DD5357" w:rsidP="0021547E">
            <w:pPr>
              <w:jc w:val="both"/>
              <w:rPr>
                <w:rFonts w:ascii="Calibri" w:hAnsi="Calibri" w:cs="Calibri"/>
                <w:sz w:val="22"/>
                <w:szCs w:val="22"/>
              </w:rPr>
            </w:pPr>
            <w:r w:rsidRPr="007A34F2">
              <w:rPr>
                <w:rFonts w:ascii="Calibri" w:hAnsi="Calibri" w:cs="Calibri"/>
                <w:sz w:val="22"/>
                <w:szCs w:val="22"/>
              </w:rPr>
              <w:t>Siurblio darbo ratas pagamintas iš ketaus atsparaus dilimui EN-GJN –HB555 su chromu ne mažiau 14%  arba neprastesnės medžiagos.</w:t>
            </w:r>
          </w:p>
        </w:tc>
        <w:tc>
          <w:tcPr>
            <w:tcW w:w="1009" w:type="dxa"/>
            <w:tcBorders>
              <w:top w:val="single" w:sz="4" w:space="0" w:color="auto"/>
              <w:left w:val="single" w:sz="4" w:space="0" w:color="auto"/>
              <w:bottom w:val="single" w:sz="4" w:space="0" w:color="auto"/>
              <w:right w:val="single" w:sz="4" w:space="0" w:color="auto"/>
            </w:tcBorders>
            <w:vAlign w:val="center"/>
            <w:hideMark/>
          </w:tcPr>
          <w:p w14:paraId="1E7BC946"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2B31473F"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324E1D8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11</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79CFCF7B"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3457A329"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spiralinė kriauklė – pagamintas iš ketaus atsparaus dilimui EN-GJN –HB555 su chromu ne mažiau 14%  arba neprastesnės medžiagos.</w:t>
            </w:r>
          </w:p>
        </w:tc>
        <w:tc>
          <w:tcPr>
            <w:tcW w:w="1009" w:type="dxa"/>
            <w:tcBorders>
              <w:top w:val="single" w:sz="4" w:space="0" w:color="auto"/>
              <w:left w:val="single" w:sz="4" w:space="0" w:color="auto"/>
              <w:bottom w:val="single" w:sz="4" w:space="0" w:color="auto"/>
              <w:right w:val="single" w:sz="4" w:space="0" w:color="auto"/>
            </w:tcBorders>
            <w:vAlign w:val="center"/>
            <w:hideMark/>
          </w:tcPr>
          <w:p w14:paraId="211B30F1"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789FFDB7" w14:textId="77777777" w:rsidTr="0021547E">
        <w:tc>
          <w:tcPr>
            <w:tcW w:w="493" w:type="dxa"/>
            <w:tcBorders>
              <w:top w:val="single" w:sz="4" w:space="0" w:color="auto"/>
              <w:left w:val="single" w:sz="4" w:space="0" w:color="auto"/>
              <w:bottom w:val="single" w:sz="4" w:space="0" w:color="auto"/>
              <w:right w:val="single" w:sz="4" w:space="0" w:color="auto"/>
            </w:tcBorders>
            <w:vAlign w:val="center"/>
            <w:hideMark/>
          </w:tcPr>
          <w:p w14:paraId="1C87107C"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12</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04901B4D"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2773F991"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velenas – nerūdijantis plienas 1.4021+QT800; 1.4057+QT800 arba neprastesnės medžiagos.</w:t>
            </w:r>
          </w:p>
        </w:tc>
        <w:tc>
          <w:tcPr>
            <w:tcW w:w="1009" w:type="dxa"/>
            <w:tcBorders>
              <w:top w:val="single" w:sz="4" w:space="0" w:color="auto"/>
              <w:left w:val="single" w:sz="4" w:space="0" w:color="auto"/>
              <w:bottom w:val="single" w:sz="4" w:space="0" w:color="auto"/>
              <w:right w:val="single" w:sz="4" w:space="0" w:color="auto"/>
            </w:tcBorders>
            <w:vAlign w:val="center"/>
            <w:hideMark/>
          </w:tcPr>
          <w:p w14:paraId="273A0A0B"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275E7738"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2CD55EC0"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13</w:t>
            </w:r>
          </w:p>
        </w:tc>
        <w:tc>
          <w:tcPr>
            <w:tcW w:w="1446" w:type="dxa"/>
            <w:vMerge/>
            <w:tcBorders>
              <w:top w:val="single" w:sz="4" w:space="0" w:color="auto"/>
              <w:left w:val="single" w:sz="4" w:space="0" w:color="auto"/>
              <w:bottom w:val="single" w:sz="4" w:space="0" w:color="auto"/>
              <w:right w:val="single" w:sz="4" w:space="0" w:color="auto"/>
            </w:tcBorders>
            <w:vAlign w:val="center"/>
          </w:tcPr>
          <w:p w14:paraId="10A0BC9A"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tcPr>
          <w:p w14:paraId="0170130D"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Siurblio slėginis dangtis – pagamintas iš ketaus atsparaus dilimui EN-GJN –HB555 su chromu ne mažiau 14%  arba neprastesnės medžiagos.</w:t>
            </w:r>
          </w:p>
        </w:tc>
        <w:tc>
          <w:tcPr>
            <w:tcW w:w="1009" w:type="dxa"/>
            <w:tcBorders>
              <w:top w:val="single" w:sz="4" w:space="0" w:color="auto"/>
              <w:left w:val="single" w:sz="4" w:space="0" w:color="auto"/>
              <w:bottom w:val="single" w:sz="4" w:space="0" w:color="auto"/>
              <w:right w:val="single" w:sz="4" w:space="0" w:color="auto"/>
            </w:tcBorders>
            <w:vAlign w:val="center"/>
          </w:tcPr>
          <w:p w14:paraId="4397888E" w14:textId="77777777" w:rsidR="00DD5357" w:rsidRPr="007A34F2" w:rsidRDefault="00DD5357" w:rsidP="0021547E">
            <w:pPr>
              <w:rPr>
                <w:rFonts w:ascii="Calibri" w:hAnsi="Calibri" w:cs="Calibri"/>
                <w:i/>
                <w:sz w:val="22"/>
                <w:szCs w:val="22"/>
              </w:rPr>
            </w:pPr>
            <w:r w:rsidRPr="007A34F2">
              <w:rPr>
                <w:rFonts w:ascii="Calibri" w:hAnsi="Calibri" w:cs="Calibri"/>
                <w:i/>
                <w:sz w:val="22"/>
                <w:szCs w:val="22"/>
              </w:rPr>
              <w:t>Nurodyti</w:t>
            </w:r>
          </w:p>
        </w:tc>
      </w:tr>
      <w:tr w:rsidR="00DD5357" w:rsidRPr="007A34F2" w14:paraId="7D38D9FE"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6E107728"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lastRenderedPageBreak/>
              <w:t>14</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08B8353E"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1DDF3ACE"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Atraminė alkūnė: </w:t>
            </w:r>
            <w:proofErr w:type="spellStart"/>
            <w:r w:rsidRPr="007A34F2">
              <w:rPr>
                <w:rFonts w:ascii="Calibri" w:hAnsi="Calibri" w:cs="Calibri"/>
                <w:sz w:val="22"/>
                <w:szCs w:val="22"/>
              </w:rPr>
              <w:t>flanšo</w:t>
            </w:r>
            <w:proofErr w:type="spellEnd"/>
            <w:r w:rsidRPr="007A34F2">
              <w:rPr>
                <w:rFonts w:ascii="Calibri" w:hAnsi="Calibri" w:cs="Calibri"/>
                <w:sz w:val="22"/>
                <w:szCs w:val="22"/>
              </w:rPr>
              <w:t xml:space="preserve"> prijungimas slėginėje pusėje  DN 80 pagal EN 1092-2 PN10</w:t>
            </w:r>
          </w:p>
        </w:tc>
        <w:tc>
          <w:tcPr>
            <w:tcW w:w="1009" w:type="dxa"/>
            <w:tcBorders>
              <w:top w:val="single" w:sz="4" w:space="0" w:color="auto"/>
              <w:left w:val="single" w:sz="4" w:space="0" w:color="auto"/>
              <w:bottom w:val="single" w:sz="4" w:space="0" w:color="auto"/>
              <w:right w:val="single" w:sz="4" w:space="0" w:color="auto"/>
            </w:tcBorders>
            <w:vAlign w:val="center"/>
            <w:hideMark/>
          </w:tcPr>
          <w:p w14:paraId="17DFBBEB"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464384C9"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090FEB40" w14:textId="0F71B160" w:rsidR="00DD5357" w:rsidRPr="007A34F2" w:rsidRDefault="00DD5357" w:rsidP="0021547E">
            <w:pPr>
              <w:rPr>
                <w:rFonts w:ascii="Calibri" w:hAnsi="Calibri" w:cs="Calibri"/>
                <w:sz w:val="22"/>
                <w:szCs w:val="22"/>
              </w:rPr>
            </w:pPr>
            <w:r w:rsidRPr="007A34F2">
              <w:rPr>
                <w:rFonts w:ascii="Calibri" w:hAnsi="Calibri" w:cs="Calibri"/>
                <w:sz w:val="22"/>
                <w:szCs w:val="22"/>
              </w:rPr>
              <w:t>1</w:t>
            </w:r>
            <w:r w:rsidR="007A34F2">
              <w:rPr>
                <w:rFonts w:ascii="Calibri" w:hAnsi="Calibri" w:cs="Calibri"/>
                <w:sz w:val="22"/>
                <w:szCs w:val="22"/>
              </w:rPr>
              <w:t>5</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42C0A109"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72EEA53E"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Sandarinimas: dvigubo veikimo </w:t>
            </w:r>
            <w:proofErr w:type="spellStart"/>
            <w:r w:rsidRPr="007A34F2">
              <w:rPr>
                <w:rFonts w:ascii="Calibri" w:hAnsi="Calibri" w:cs="Calibri"/>
                <w:sz w:val="22"/>
                <w:szCs w:val="22"/>
              </w:rPr>
              <w:t>kartridžo</w:t>
            </w:r>
            <w:proofErr w:type="spellEnd"/>
            <w:r w:rsidRPr="007A34F2">
              <w:rPr>
                <w:rFonts w:ascii="Calibri" w:hAnsi="Calibri" w:cs="Calibri"/>
                <w:sz w:val="22"/>
                <w:szCs w:val="22"/>
              </w:rPr>
              <w:t xml:space="preserve"> tipo </w:t>
            </w:r>
            <w:proofErr w:type="spellStart"/>
            <w:r w:rsidRPr="007A34F2">
              <w:rPr>
                <w:rFonts w:ascii="Calibri" w:hAnsi="Calibri" w:cs="Calibri"/>
                <w:sz w:val="22"/>
                <w:szCs w:val="22"/>
              </w:rPr>
              <w:t>tandeminis</w:t>
            </w:r>
            <w:proofErr w:type="spellEnd"/>
            <w:r w:rsidRPr="007A34F2">
              <w:rPr>
                <w:rFonts w:ascii="Calibri" w:hAnsi="Calibri" w:cs="Calibri"/>
                <w:sz w:val="22"/>
                <w:szCs w:val="22"/>
              </w:rPr>
              <w:t xml:space="preserve"> sandariklis su alyvos rezervuaru, atsparus </w:t>
            </w:r>
            <w:proofErr w:type="spellStart"/>
            <w:r w:rsidRPr="007A34F2">
              <w:rPr>
                <w:rFonts w:ascii="Calibri" w:hAnsi="Calibri" w:cs="Calibri"/>
                <w:sz w:val="22"/>
                <w:szCs w:val="22"/>
              </w:rPr>
              <w:t>abrazyvioms</w:t>
            </w:r>
            <w:proofErr w:type="spellEnd"/>
            <w:r w:rsidRPr="007A34F2">
              <w:rPr>
                <w:rFonts w:ascii="Calibri" w:hAnsi="Calibri" w:cs="Calibri"/>
                <w:sz w:val="22"/>
                <w:szCs w:val="22"/>
              </w:rPr>
              <w:t xml:space="preserve"> medžiagoms silicio karbidas arba lygiavertės medžiagos.</w:t>
            </w:r>
          </w:p>
        </w:tc>
        <w:tc>
          <w:tcPr>
            <w:tcW w:w="1009" w:type="dxa"/>
            <w:tcBorders>
              <w:top w:val="single" w:sz="4" w:space="0" w:color="auto"/>
              <w:left w:val="single" w:sz="4" w:space="0" w:color="auto"/>
              <w:bottom w:val="single" w:sz="4" w:space="0" w:color="auto"/>
              <w:right w:val="single" w:sz="4" w:space="0" w:color="auto"/>
            </w:tcBorders>
            <w:vAlign w:val="center"/>
            <w:hideMark/>
          </w:tcPr>
          <w:p w14:paraId="48462699"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3E6294C2"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2749FE9E" w14:textId="1BD7FAD2" w:rsidR="00DD5357" w:rsidRPr="007A34F2" w:rsidRDefault="00DD5357" w:rsidP="0021547E">
            <w:pPr>
              <w:rPr>
                <w:rFonts w:ascii="Calibri" w:hAnsi="Calibri" w:cs="Calibri"/>
                <w:sz w:val="22"/>
                <w:szCs w:val="22"/>
              </w:rPr>
            </w:pPr>
            <w:r w:rsidRPr="007A34F2">
              <w:rPr>
                <w:rFonts w:ascii="Calibri" w:hAnsi="Calibri" w:cs="Calibri"/>
                <w:sz w:val="22"/>
                <w:szCs w:val="22"/>
              </w:rPr>
              <w:t>1</w:t>
            </w:r>
            <w:r w:rsidR="007A34F2">
              <w:rPr>
                <w:rFonts w:ascii="Calibri" w:hAnsi="Calibri" w:cs="Calibri"/>
                <w:sz w:val="22"/>
                <w:szCs w:val="22"/>
              </w:rPr>
              <w:t>6</w:t>
            </w:r>
          </w:p>
        </w:tc>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CB9C6F1"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Reikalavimai elektros varikliui</w:t>
            </w:r>
          </w:p>
        </w:tc>
        <w:tc>
          <w:tcPr>
            <w:tcW w:w="6654" w:type="dxa"/>
            <w:tcBorders>
              <w:top w:val="single" w:sz="4" w:space="0" w:color="auto"/>
              <w:left w:val="single" w:sz="4" w:space="0" w:color="auto"/>
              <w:bottom w:val="single" w:sz="4" w:space="0" w:color="auto"/>
              <w:right w:val="single" w:sz="4" w:space="0" w:color="auto"/>
            </w:tcBorders>
            <w:vAlign w:val="center"/>
            <w:hideMark/>
          </w:tcPr>
          <w:p w14:paraId="5E11F9B2"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Nominali galia P2 ne didesnė kaip 2,2 kW</w:t>
            </w:r>
          </w:p>
        </w:tc>
        <w:tc>
          <w:tcPr>
            <w:tcW w:w="1009" w:type="dxa"/>
            <w:tcBorders>
              <w:top w:val="single" w:sz="4" w:space="0" w:color="auto"/>
              <w:left w:val="single" w:sz="4" w:space="0" w:color="auto"/>
              <w:bottom w:val="single" w:sz="4" w:space="0" w:color="auto"/>
              <w:right w:val="single" w:sz="4" w:space="0" w:color="auto"/>
            </w:tcBorders>
            <w:vAlign w:val="center"/>
            <w:hideMark/>
          </w:tcPr>
          <w:p w14:paraId="72A4FBF3"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42C9E8C5"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66F1BD80" w14:textId="62748F11" w:rsidR="00DD5357" w:rsidRPr="007A34F2" w:rsidRDefault="00DD5357" w:rsidP="0021547E">
            <w:pPr>
              <w:rPr>
                <w:rFonts w:ascii="Calibri" w:hAnsi="Calibri" w:cs="Calibri"/>
                <w:sz w:val="22"/>
                <w:szCs w:val="22"/>
              </w:rPr>
            </w:pPr>
            <w:r w:rsidRPr="007A34F2">
              <w:rPr>
                <w:rFonts w:ascii="Calibri" w:hAnsi="Calibri" w:cs="Calibri"/>
                <w:sz w:val="22"/>
                <w:szCs w:val="22"/>
              </w:rPr>
              <w:t>1</w:t>
            </w:r>
            <w:r w:rsidR="007A34F2">
              <w:rPr>
                <w:rFonts w:ascii="Calibri" w:hAnsi="Calibri" w:cs="Calibri"/>
                <w:sz w:val="22"/>
                <w:szCs w:val="22"/>
              </w:rPr>
              <w:t>7</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62FFCE56"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0A9B963B"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Dažnis 50Hz</w:t>
            </w:r>
          </w:p>
        </w:tc>
        <w:tc>
          <w:tcPr>
            <w:tcW w:w="1009" w:type="dxa"/>
            <w:tcBorders>
              <w:top w:val="single" w:sz="4" w:space="0" w:color="auto"/>
              <w:left w:val="single" w:sz="4" w:space="0" w:color="auto"/>
              <w:bottom w:val="single" w:sz="4" w:space="0" w:color="auto"/>
              <w:right w:val="single" w:sz="4" w:space="0" w:color="auto"/>
            </w:tcBorders>
            <w:vAlign w:val="center"/>
            <w:hideMark/>
          </w:tcPr>
          <w:p w14:paraId="0DDF18DF"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732917E5"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56F3AB87" w14:textId="475C038B" w:rsidR="00DD5357" w:rsidRPr="007A34F2" w:rsidRDefault="00DD5357" w:rsidP="0021547E">
            <w:pPr>
              <w:rPr>
                <w:rFonts w:ascii="Calibri" w:hAnsi="Calibri" w:cs="Calibri"/>
                <w:sz w:val="22"/>
                <w:szCs w:val="22"/>
              </w:rPr>
            </w:pPr>
            <w:r w:rsidRPr="007A34F2">
              <w:rPr>
                <w:rFonts w:ascii="Calibri" w:hAnsi="Calibri" w:cs="Calibri"/>
                <w:sz w:val="22"/>
                <w:szCs w:val="22"/>
              </w:rPr>
              <w:t>1</w:t>
            </w:r>
            <w:r w:rsidR="007A34F2">
              <w:rPr>
                <w:rFonts w:ascii="Calibri" w:hAnsi="Calibri" w:cs="Calibri"/>
                <w:sz w:val="22"/>
                <w:szCs w:val="22"/>
              </w:rPr>
              <w:t>8</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5D082B57"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1D738585"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Įtampa 3x 400V</w:t>
            </w:r>
          </w:p>
        </w:tc>
        <w:tc>
          <w:tcPr>
            <w:tcW w:w="1009" w:type="dxa"/>
            <w:tcBorders>
              <w:top w:val="single" w:sz="4" w:space="0" w:color="auto"/>
              <w:left w:val="single" w:sz="4" w:space="0" w:color="auto"/>
              <w:bottom w:val="single" w:sz="4" w:space="0" w:color="auto"/>
              <w:right w:val="single" w:sz="4" w:space="0" w:color="auto"/>
            </w:tcBorders>
            <w:vAlign w:val="center"/>
            <w:hideMark/>
          </w:tcPr>
          <w:p w14:paraId="73D5FBC8"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7AC17F49"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0A86B04B" w14:textId="311A1008" w:rsidR="00DD5357" w:rsidRPr="007A34F2" w:rsidRDefault="007A34F2" w:rsidP="0021547E">
            <w:pPr>
              <w:rPr>
                <w:rFonts w:ascii="Calibri" w:hAnsi="Calibri" w:cs="Calibri"/>
                <w:sz w:val="22"/>
                <w:szCs w:val="22"/>
              </w:rPr>
            </w:pPr>
            <w:r>
              <w:rPr>
                <w:rFonts w:ascii="Calibri" w:hAnsi="Calibri" w:cs="Calibri"/>
                <w:sz w:val="22"/>
                <w:szCs w:val="22"/>
              </w:rPr>
              <w:t>19</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6C25E9B6"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0583DB5D"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Apsukos iki 1500 aps. /min</w:t>
            </w:r>
          </w:p>
        </w:tc>
        <w:tc>
          <w:tcPr>
            <w:tcW w:w="1009" w:type="dxa"/>
            <w:tcBorders>
              <w:top w:val="single" w:sz="4" w:space="0" w:color="auto"/>
              <w:left w:val="single" w:sz="4" w:space="0" w:color="auto"/>
              <w:bottom w:val="single" w:sz="4" w:space="0" w:color="auto"/>
              <w:right w:val="single" w:sz="4" w:space="0" w:color="auto"/>
            </w:tcBorders>
            <w:vAlign w:val="center"/>
            <w:hideMark/>
          </w:tcPr>
          <w:p w14:paraId="2E833629"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421502DC"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6C3CFCCB" w14:textId="402CFEBD"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7A34F2">
              <w:rPr>
                <w:rFonts w:ascii="Calibri" w:hAnsi="Calibri" w:cs="Calibri"/>
                <w:sz w:val="22"/>
                <w:szCs w:val="22"/>
              </w:rPr>
              <w:t>0</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7ABAD986"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6D37EB87"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Jungimas – žvaigždė</w:t>
            </w:r>
          </w:p>
        </w:tc>
        <w:tc>
          <w:tcPr>
            <w:tcW w:w="1009" w:type="dxa"/>
            <w:tcBorders>
              <w:top w:val="single" w:sz="4" w:space="0" w:color="auto"/>
              <w:left w:val="single" w:sz="4" w:space="0" w:color="auto"/>
              <w:bottom w:val="single" w:sz="4" w:space="0" w:color="auto"/>
              <w:right w:val="single" w:sz="4" w:space="0" w:color="auto"/>
            </w:tcBorders>
            <w:vAlign w:val="center"/>
            <w:hideMark/>
          </w:tcPr>
          <w:p w14:paraId="15539202"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Atitinka</w:t>
            </w:r>
          </w:p>
        </w:tc>
      </w:tr>
      <w:tr w:rsidR="00DD5357" w:rsidRPr="007A34F2" w14:paraId="6A86FA50"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3B1B8B3D" w14:textId="34ACB0B2"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7A34F2">
              <w:rPr>
                <w:rFonts w:ascii="Calibri" w:hAnsi="Calibri" w:cs="Calibri"/>
                <w:sz w:val="22"/>
                <w:szCs w:val="22"/>
              </w:rPr>
              <w:t>1</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2AB96A6B"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26345ABF"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Apsaugos klasė  nežemesnė kaip  IP 68</w:t>
            </w:r>
          </w:p>
        </w:tc>
        <w:tc>
          <w:tcPr>
            <w:tcW w:w="1009" w:type="dxa"/>
            <w:tcBorders>
              <w:top w:val="single" w:sz="4" w:space="0" w:color="auto"/>
              <w:left w:val="single" w:sz="4" w:space="0" w:color="auto"/>
              <w:bottom w:val="single" w:sz="4" w:space="0" w:color="auto"/>
              <w:right w:val="single" w:sz="4" w:space="0" w:color="auto"/>
            </w:tcBorders>
            <w:vAlign w:val="center"/>
            <w:hideMark/>
          </w:tcPr>
          <w:p w14:paraId="418A1CFD"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292EA36F" w14:textId="77777777" w:rsidTr="0021547E">
        <w:tc>
          <w:tcPr>
            <w:tcW w:w="493" w:type="dxa"/>
            <w:tcBorders>
              <w:top w:val="single" w:sz="4" w:space="0" w:color="auto"/>
              <w:left w:val="single" w:sz="4" w:space="0" w:color="auto"/>
              <w:right w:val="single" w:sz="4" w:space="0" w:color="auto"/>
            </w:tcBorders>
            <w:vAlign w:val="center"/>
          </w:tcPr>
          <w:p w14:paraId="573DB830" w14:textId="7EE6300B"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7A34F2">
              <w:rPr>
                <w:rFonts w:ascii="Calibri" w:hAnsi="Calibri" w:cs="Calibri"/>
                <w:sz w:val="22"/>
                <w:szCs w:val="22"/>
              </w:rPr>
              <w:t>2</w:t>
            </w: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75CFDD34" w14:textId="77777777" w:rsidR="00DD5357" w:rsidRPr="007A34F2" w:rsidRDefault="00DD5357" w:rsidP="0021547E">
            <w:pPr>
              <w:rPr>
                <w:rFonts w:ascii="Calibri" w:hAnsi="Calibri" w:cs="Calibr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426616F1"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Kabelio ilgis ne mažiau10 metrų</w:t>
            </w:r>
          </w:p>
        </w:tc>
        <w:tc>
          <w:tcPr>
            <w:tcW w:w="1009" w:type="dxa"/>
            <w:tcBorders>
              <w:top w:val="single" w:sz="4" w:space="0" w:color="auto"/>
              <w:left w:val="single" w:sz="4" w:space="0" w:color="auto"/>
              <w:bottom w:val="single" w:sz="4" w:space="0" w:color="auto"/>
              <w:right w:val="single" w:sz="4" w:space="0" w:color="auto"/>
            </w:tcBorders>
            <w:vAlign w:val="center"/>
            <w:hideMark/>
          </w:tcPr>
          <w:p w14:paraId="618AE98D"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2C787A64" w14:textId="77777777" w:rsidTr="0021547E">
        <w:trPr>
          <w:trHeight w:val="562"/>
        </w:trPr>
        <w:tc>
          <w:tcPr>
            <w:tcW w:w="493" w:type="dxa"/>
            <w:tcBorders>
              <w:top w:val="single" w:sz="4" w:space="0" w:color="auto"/>
              <w:left w:val="single" w:sz="4" w:space="0" w:color="auto"/>
              <w:right w:val="single" w:sz="4" w:space="0" w:color="auto"/>
            </w:tcBorders>
            <w:vAlign w:val="center"/>
          </w:tcPr>
          <w:p w14:paraId="7D40B1A9" w14:textId="7D9E7212"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7A34F2">
              <w:rPr>
                <w:rFonts w:ascii="Calibri" w:hAnsi="Calibri" w:cs="Calibri"/>
                <w:sz w:val="22"/>
                <w:szCs w:val="22"/>
              </w:rPr>
              <w:t>3</w:t>
            </w:r>
          </w:p>
        </w:tc>
        <w:tc>
          <w:tcPr>
            <w:tcW w:w="1446" w:type="dxa"/>
            <w:tcBorders>
              <w:top w:val="single" w:sz="4" w:space="0" w:color="auto"/>
              <w:left w:val="single" w:sz="4" w:space="0" w:color="auto"/>
              <w:right w:val="single" w:sz="4" w:space="0" w:color="auto"/>
            </w:tcBorders>
            <w:vAlign w:val="center"/>
            <w:hideMark/>
          </w:tcPr>
          <w:p w14:paraId="35ECA684"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Variklio apsaugos</w:t>
            </w:r>
          </w:p>
        </w:tc>
        <w:tc>
          <w:tcPr>
            <w:tcW w:w="6654" w:type="dxa"/>
            <w:tcBorders>
              <w:top w:val="single" w:sz="4" w:space="0" w:color="auto"/>
              <w:left w:val="single" w:sz="4" w:space="0" w:color="auto"/>
              <w:right w:val="single" w:sz="4" w:space="0" w:color="auto"/>
            </w:tcBorders>
            <w:vAlign w:val="center"/>
          </w:tcPr>
          <w:p w14:paraId="52BCF530"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 xml:space="preserve">Variklio statoriaus apvijose sumontuotas drėgmės jutiklis ir šiluminės apsaugos </w:t>
            </w:r>
            <w:proofErr w:type="spellStart"/>
            <w:r w:rsidRPr="007A34F2">
              <w:rPr>
                <w:rFonts w:ascii="Calibri" w:hAnsi="Calibri" w:cs="Calibri"/>
                <w:sz w:val="22"/>
                <w:szCs w:val="22"/>
              </w:rPr>
              <w:t>termokontaktai</w:t>
            </w:r>
            <w:proofErr w:type="spellEnd"/>
            <w:r w:rsidRPr="007A34F2">
              <w:rPr>
                <w:rFonts w:ascii="Calibri" w:hAnsi="Calibri" w:cs="Calibri"/>
                <w:sz w:val="22"/>
                <w:szCs w:val="22"/>
              </w:rPr>
              <w:t>.</w:t>
            </w:r>
          </w:p>
        </w:tc>
        <w:tc>
          <w:tcPr>
            <w:tcW w:w="1009" w:type="dxa"/>
            <w:tcBorders>
              <w:top w:val="single" w:sz="4" w:space="0" w:color="auto"/>
              <w:left w:val="single" w:sz="4" w:space="0" w:color="auto"/>
              <w:right w:val="single" w:sz="4" w:space="0" w:color="auto"/>
            </w:tcBorders>
            <w:vAlign w:val="center"/>
          </w:tcPr>
          <w:p w14:paraId="3617071B"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r w:rsidR="00DD5357" w:rsidRPr="007A34F2" w14:paraId="765DE043" w14:textId="77777777" w:rsidTr="0021547E">
        <w:tc>
          <w:tcPr>
            <w:tcW w:w="493" w:type="dxa"/>
            <w:tcBorders>
              <w:top w:val="single" w:sz="4" w:space="0" w:color="auto"/>
              <w:left w:val="single" w:sz="4" w:space="0" w:color="auto"/>
              <w:bottom w:val="single" w:sz="4" w:space="0" w:color="auto"/>
              <w:right w:val="single" w:sz="4" w:space="0" w:color="auto"/>
            </w:tcBorders>
            <w:vAlign w:val="center"/>
          </w:tcPr>
          <w:p w14:paraId="24FC112B" w14:textId="6CB823E8" w:rsidR="00DD5357" w:rsidRPr="007A34F2" w:rsidRDefault="00DD5357" w:rsidP="0021547E">
            <w:pPr>
              <w:rPr>
                <w:rFonts w:ascii="Calibri" w:hAnsi="Calibri" w:cs="Calibri"/>
                <w:sz w:val="22"/>
                <w:szCs w:val="22"/>
              </w:rPr>
            </w:pPr>
            <w:r w:rsidRPr="007A34F2">
              <w:rPr>
                <w:rFonts w:ascii="Calibri" w:hAnsi="Calibri" w:cs="Calibri"/>
                <w:sz w:val="22"/>
                <w:szCs w:val="22"/>
              </w:rPr>
              <w:t>2</w:t>
            </w:r>
            <w:r w:rsidR="007A34F2">
              <w:rPr>
                <w:rFonts w:ascii="Calibri" w:hAnsi="Calibri" w:cs="Calibri"/>
                <w:sz w:val="22"/>
                <w:szCs w:val="22"/>
              </w:rPr>
              <w:t>4</w:t>
            </w:r>
          </w:p>
        </w:tc>
        <w:tc>
          <w:tcPr>
            <w:tcW w:w="1446" w:type="dxa"/>
            <w:tcBorders>
              <w:top w:val="single" w:sz="4" w:space="0" w:color="auto"/>
              <w:left w:val="single" w:sz="4" w:space="0" w:color="auto"/>
              <w:bottom w:val="single" w:sz="4" w:space="0" w:color="auto"/>
              <w:right w:val="single" w:sz="4" w:space="0" w:color="auto"/>
            </w:tcBorders>
            <w:vAlign w:val="center"/>
          </w:tcPr>
          <w:p w14:paraId="752B52FE" w14:textId="77777777" w:rsidR="00DD5357" w:rsidRPr="007A34F2" w:rsidRDefault="00DD5357" w:rsidP="0021547E">
            <w:pPr>
              <w:rPr>
                <w:rFonts w:ascii="Calibri" w:hAnsi="Calibri" w:cs="Calibri"/>
                <w:sz w:val="22"/>
                <w:szCs w:val="22"/>
              </w:rPr>
            </w:pPr>
            <w:r w:rsidRPr="007A34F2">
              <w:rPr>
                <w:rFonts w:ascii="Calibri" w:hAnsi="Calibri" w:cs="Calibri"/>
                <w:sz w:val="22"/>
                <w:szCs w:val="22"/>
              </w:rPr>
              <w:t>Pagaminimo data</w:t>
            </w:r>
          </w:p>
        </w:tc>
        <w:tc>
          <w:tcPr>
            <w:tcW w:w="6654" w:type="dxa"/>
            <w:tcBorders>
              <w:top w:val="single" w:sz="4" w:space="0" w:color="auto"/>
              <w:left w:val="single" w:sz="4" w:space="0" w:color="auto"/>
              <w:bottom w:val="single" w:sz="4" w:space="0" w:color="auto"/>
              <w:right w:val="single" w:sz="4" w:space="0" w:color="auto"/>
            </w:tcBorders>
            <w:vAlign w:val="center"/>
          </w:tcPr>
          <w:p w14:paraId="1A1BD934" w14:textId="77777777" w:rsidR="00DD5357" w:rsidRPr="007A34F2" w:rsidRDefault="00DD5357" w:rsidP="0021547E">
            <w:pPr>
              <w:rPr>
                <w:rFonts w:ascii="Calibri" w:hAnsi="Calibri" w:cs="Calibri"/>
                <w:sz w:val="22"/>
                <w:szCs w:val="22"/>
              </w:rPr>
            </w:pPr>
            <w:r w:rsidRPr="007A34F2">
              <w:rPr>
                <w:rFonts w:ascii="Calibri" w:hAnsi="Calibri" w:cs="Calibri"/>
                <w:noProof/>
                <w:sz w:val="22"/>
                <w:szCs w:val="22"/>
                <w:lang w:val="fi-FI"/>
              </w:rPr>
              <w:t xml:space="preserve">siurblys </w:t>
            </w:r>
            <w:r w:rsidRPr="00EA5650">
              <w:rPr>
                <w:rFonts w:ascii="Calibri" w:hAnsi="Calibri" w:cs="Calibri"/>
                <w:noProof/>
                <w:sz w:val="22"/>
                <w:szCs w:val="22"/>
                <w:lang w:val="fi-FI"/>
              </w:rPr>
              <w:t>pagamntas ne vėliau kaip</w:t>
            </w:r>
            <w:r w:rsidRPr="007A34F2">
              <w:rPr>
                <w:rFonts w:ascii="Calibri" w:hAnsi="Calibri" w:cs="Calibri"/>
                <w:noProof/>
                <w:color w:val="EE0000"/>
                <w:sz w:val="22"/>
                <w:szCs w:val="22"/>
                <w:lang w:val="fi-FI"/>
              </w:rPr>
              <w:t xml:space="preserve"> </w:t>
            </w:r>
            <w:r w:rsidRPr="007A34F2">
              <w:rPr>
                <w:rFonts w:ascii="Calibri" w:hAnsi="Calibri" w:cs="Calibri"/>
                <w:noProof/>
                <w:sz w:val="22"/>
                <w:szCs w:val="22"/>
                <w:lang w:val="fi-FI"/>
              </w:rPr>
              <w:t>2026 metų.</w:t>
            </w:r>
          </w:p>
        </w:tc>
        <w:tc>
          <w:tcPr>
            <w:tcW w:w="1009" w:type="dxa"/>
            <w:tcBorders>
              <w:top w:val="single" w:sz="4" w:space="0" w:color="auto"/>
              <w:left w:val="single" w:sz="4" w:space="0" w:color="auto"/>
              <w:bottom w:val="single" w:sz="4" w:space="0" w:color="auto"/>
              <w:right w:val="single" w:sz="4" w:space="0" w:color="auto"/>
            </w:tcBorders>
            <w:vAlign w:val="center"/>
          </w:tcPr>
          <w:p w14:paraId="39686E57" w14:textId="77777777" w:rsidR="00DD5357" w:rsidRPr="007A34F2" w:rsidRDefault="00DD5357" w:rsidP="0021547E">
            <w:pPr>
              <w:rPr>
                <w:rFonts w:ascii="Calibri" w:hAnsi="Calibri" w:cs="Calibri"/>
                <w:sz w:val="22"/>
                <w:szCs w:val="22"/>
              </w:rPr>
            </w:pPr>
            <w:r w:rsidRPr="007A34F2">
              <w:rPr>
                <w:rFonts w:ascii="Calibri" w:hAnsi="Calibri" w:cs="Calibri"/>
                <w:i/>
                <w:sz w:val="22"/>
                <w:szCs w:val="22"/>
              </w:rPr>
              <w:t>Nurodyti</w:t>
            </w:r>
          </w:p>
        </w:tc>
      </w:tr>
    </w:tbl>
    <w:p w14:paraId="0A715052" w14:textId="77777777" w:rsidR="00DD5357" w:rsidRPr="007A34F2" w:rsidRDefault="00DD5357" w:rsidP="00DD5357">
      <w:pPr>
        <w:rPr>
          <w:rFonts w:ascii="Calibri" w:hAnsi="Calibri" w:cs="Calibri"/>
          <w:sz w:val="22"/>
          <w:szCs w:val="22"/>
        </w:rPr>
      </w:pPr>
    </w:p>
    <w:p w14:paraId="38231582" w14:textId="79646AC2" w:rsidR="00DD5357" w:rsidRPr="007A34F2" w:rsidRDefault="007A34F2" w:rsidP="00DD5357">
      <w:pPr>
        <w:rPr>
          <w:rFonts w:ascii="Calibri" w:hAnsi="Calibri" w:cs="Calibri"/>
          <w:b/>
          <w:sz w:val="22"/>
          <w:szCs w:val="22"/>
        </w:rPr>
      </w:pPr>
      <w:r>
        <w:rPr>
          <w:rFonts w:ascii="Calibri" w:hAnsi="Calibri" w:cs="Calibri"/>
          <w:b/>
          <w:sz w:val="22"/>
          <w:szCs w:val="22"/>
        </w:rPr>
        <w:t>3</w:t>
      </w:r>
      <w:r w:rsidR="00DD5357" w:rsidRPr="007A34F2">
        <w:rPr>
          <w:rFonts w:ascii="Calibri" w:hAnsi="Calibri" w:cs="Calibri"/>
          <w:b/>
          <w:sz w:val="22"/>
          <w:szCs w:val="22"/>
        </w:rPr>
        <w:t>.Standartai</w:t>
      </w:r>
    </w:p>
    <w:p w14:paraId="41DE15D1" w14:textId="6E1E7439" w:rsidR="007A34F2" w:rsidRPr="007A34F2" w:rsidRDefault="007A34F2" w:rsidP="00DD5357">
      <w:pPr>
        <w:tabs>
          <w:tab w:val="center" w:pos="4819"/>
          <w:tab w:val="right" w:pos="9638"/>
        </w:tabs>
        <w:ind w:right="-108"/>
        <w:rPr>
          <w:rFonts w:ascii="Calibri" w:hAnsi="Calibri" w:cs="Calibri"/>
          <w:sz w:val="22"/>
          <w:szCs w:val="22"/>
        </w:rPr>
      </w:pPr>
      <w:r>
        <w:rPr>
          <w:rFonts w:ascii="Calibri" w:hAnsi="Calibri" w:cs="Calibri"/>
          <w:sz w:val="22"/>
          <w:szCs w:val="22"/>
        </w:rPr>
        <w:t>3.1.</w:t>
      </w:r>
      <w:r w:rsidR="00DD5357" w:rsidRPr="007A34F2">
        <w:rPr>
          <w:rFonts w:ascii="Calibri" w:hAnsi="Calibri" w:cs="Calibri"/>
          <w:sz w:val="22"/>
          <w:szCs w:val="22"/>
        </w:rPr>
        <w:t>Tolerancijos standartas pagal ISO-9906,class 3B.</w:t>
      </w:r>
    </w:p>
    <w:p w14:paraId="5FD67C72" w14:textId="49A3A5FA" w:rsidR="007A34F2" w:rsidRPr="007A34F2" w:rsidRDefault="007A34F2" w:rsidP="00DD5357">
      <w:pPr>
        <w:rPr>
          <w:rFonts w:ascii="Calibri" w:hAnsi="Calibri" w:cs="Calibri"/>
          <w:sz w:val="22"/>
          <w:szCs w:val="22"/>
        </w:rPr>
      </w:pPr>
      <w:r>
        <w:rPr>
          <w:rFonts w:ascii="Calibri" w:hAnsi="Calibri" w:cs="Calibri"/>
          <w:sz w:val="22"/>
          <w:szCs w:val="22"/>
        </w:rPr>
        <w:t>3</w:t>
      </w:r>
      <w:r w:rsidR="00DD5357" w:rsidRPr="007A34F2">
        <w:rPr>
          <w:rFonts w:ascii="Calibri" w:hAnsi="Calibri" w:cs="Calibri"/>
          <w:sz w:val="22"/>
          <w:szCs w:val="22"/>
        </w:rPr>
        <w:t>.</w:t>
      </w:r>
      <w:r>
        <w:rPr>
          <w:rFonts w:ascii="Calibri" w:hAnsi="Calibri" w:cs="Calibri"/>
          <w:sz w:val="22"/>
          <w:szCs w:val="22"/>
        </w:rPr>
        <w:t>2</w:t>
      </w:r>
      <w:r w:rsidR="00DD5357" w:rsidRPr="007A34F2">
        <w:rPr>
          <w:rFonts w:ascii="Calibri" w:hAnsi="Calibri" w:cs="Calibri"/>
          <w:sz w:val="22"/>
          <w:szCs w:val="22"/>
        </w:rPr>
        <w:t xml:space="preserve"> Siurblys  pagamintas laikantis Mašinų direktyvos 2006/42/EG, buvo taikyti Darnieji tarptautiniai standartai EN ISO 12100:2010, EN 809:1998+A1:2009,EN 60034-1:2010,EN 60034-5:2001/A1:2007,2006/42/EC, arba lygiaverčių standartų.</w:t>
      </w:r>
    </w:p>
    <w:p w14:paraId="194524E1" w14:textId="26234D20" w:rsidR="00DD5357" w:rsidRDefault="007A34F2" w:rsidP="00DD5357">
      <w:pPr>
        <w:rPr>
          <w:rFonts w:ascii="Calibri" w:hAnsi="Calibri" w:cs="Calibri"/>
          <w:sz w:val="22"/>
          <w:szCs w:val="22"/>
          <w:lang w:val="en-US"/>
        </w:rPr>
      </w:pPr>
      <w:r>
        <w:rPr>
          <w:rFonts w:ascii="Calibri" w:hAnsi="Calibri" w:cs="Calibri"/>
          <w:sz w:val="22"/>
          <w:szCs w:val="22"/>
        </w:rPr>
        <w:t>3</w:t>
      </w:r>
      <w:r w:rsidR="00DD5357" w:rsidRPr="007A34F2">
        <w:rPr>
          <w:rFonts w:ascii="Calibri" w:hAnsi="Calibri" w:cs="Calibri"/>
          <w:sz w:val="22"/>
          <w:szCs w:val="22"/>
        </w:rPr>
        <w:t>.</w:t>
      </w:r>
      <w:r>
        <w:rPr>
          <w:rFonts w:ascii="Calibri" w:hAnsi="Calibri" w:cs="Calibri"/>
          <w:sz w:val="22"/>
          <w:szCs w:val="22"/>
        </w:rPr>
        <w:t>3</w:t>
      </w:r>
      <w:r w:rsidR="00DD5357" w:rsidRPr="007A34F2">
        <w:rPr>
          <w:rFonts w:ascii="Calibri" w:hAnsi="Calibri" w:cs="Calibri"/>
          <w:sz w:val="22"/>
          <w:szCs w:val="22"/>
        </w:rPr>
        <w:t xml:space="preserve">  Tolerancijos standartas pagal ISO-9906,</w:t>
      </w:r>
      <w:r w:rsidR="00DD5357" w:rsidRPr="007A34F2">
        <w:rPr>
          <w:rFonts w:ascii="Calibri" w:hAnsi="Calibri" w:cs="Calibri"/>
          <w:sz w:val="22"/>
          <w:szCs w:val="22"/>
          <w:lang w:val="en-US"/>
        </w:rPr>
        <w:t xml:space="preserve"> Class 3B §4.4.2 (pump input power below 10 kW)</w:t>
      </w:r>
      <w:r>
        <w:rPr>
          <w:rFonts w:ascii="Calibri" w:hAnsi="Calibri" w:cs="Calibri"/>
          <w:sz w:val="22"/>
          <w:szCs w:val="22"/>
          <w:lang w:val="en-US"/>
        </w:rPr>
        <w:t>.</w:t>
      </w:r>
    </w:p>
    <w:p w14:paraId="012928D7" w14:textId="77777777" w:rsidR="007A34F2" w:rsidRPr="007A34F2" w:rsidRDefault="007A34F2" w:rsidP="00DD5357">
      <w:pPr>
        <w:rPr>
          <w:rFonts w:ascii="Calibri" w:hAnsi="Calibri" w:cs="Calibri"/>
          <w:sz w:val="22"/>
          <w:szCs w:val="22"/>
          <w:lang w:val="en-US"/>
        </w:rPr>
      </w:pPr>
    </w:p>
    <w:p w14:paraId="0CA48D9B" w14:textId="5F33E2A6" w:rsidR="00DD5357" w:rsidRPr="007A34F2" w:rsidRDefault="007A34F2" w:rsidP="00DD5357">
      <w:pPr>
        <w:rPr>
          <w:rFonts w:ascii="Calibri" w:hAnsi="Calibri" w:cs="Calibri"/>
          <w:b/>
          <w:sz w:val="22"/>
          <w:szCs w:val="22"/>
        </w:rPr>
      </w:pPr>
      <w:r>
        <w:rPr>
          <w:rFonts w:ascii="Calibri" w:hAnsi="Calibri" w:cs="Calibri"/>
          <w:b/>
          <w:sz w:val="22"/>
          <w:szCs w:val="22"/>
        </w:rPr>
        <w:t>4</w:t>
      </w:r>
      <w:r w:rsidR="00DD5357" w:rsidRPr="007A34F2">
        <w:rPr>
          <w:rFonts w:ascii="Calibri" w:hAnsi="Calibri" w:cs="Calibri"/>
          <w:b/>
          <w:sz w:val="22"/>
          <w:szCs w:val="22"/>
        </w:rPr>
        <w:t>.</w:t>
      </w:r>
      <w:r>
        <w:rPr>
          <w:rFonts w:ascii="Calibri" w:hAnsi="Calibri" w:cs="Calibri"/>
          <w:b/>
          <w:sz w:val="22"/>
          <w:szCs w:val="22"/>
        </w:rPr>
        <w:t xml:space="preserve"> </w:t>
      </w:r>
      <w:r w:rsidR="00DD5357" w:rsidRPr="007A34F2">
        <w:rPr>
          <w:rFonts w:ascii="Calibri" w:hAnsi="Calibri" w:cs="Calibri"/>
          <w:b/>
          <w:sz w:val="22"/>
          <w:szCs w:val="22"/>
        </w:rPr>
        <w:t>Licencijos, sertifikavimas</w:t>
      </w:r>
    </w:p>
    <w:p w14:paraId="66C07510" w14:textId="4FA95701" w:rsidR="00DD5357" w:rsidRDefault="007A34F2" w:rsidP="00DD5357">
      <w:pPr>
        <w:rPr>
          <w:rFonts w:ascii="Calibri" w:hAnsi="Calibri" w:cs="Calibri"/>
          <w:sz w:val="22"/>
          <w:szCs w:val="22"/>
        </w:rPr>
      </w:pPr>
      <w:r>
        <w:rPr>
          <w:rFonts w:ascii="Calibri" w:hAnsi="Calibri" w:cs="Calibri"/>
          <w:sz w:val="22"/>
          <w:szCs w:val="22"/>
        </w:rPr>
        <w:t>4</w:t>
      </w:r>
      <w:r w:rsidR="00DD5357" w:rsidRPr="007A34F2">
        <w:rPr>
          <w:rFonts w:ascii="Calibri" w:hAnsi="Calibri" w:cs="Calibri"/>
          <w:sz w:val="22"/>
          <w:szCs w:val="22"/>
        </w:rPr>
        <w:t>.1  ISO 9001 sertifikatas</w:t>
      </w:r>
      <w:r w:rsidR="00347016">
        <w:rPr>
          <w:rFonts w:ascii="Calibri" w:hAnsi="Calibri" w:cs="Calibri"/>
          <w:sz w:val="22"/>
          <w:szCs w:val="22"/>
        </w:rPr>
        <w:t xml:space="preserve"> arba lygiavertis</w:t>
      </w:r>
      <w:r w:rsidR="00DD5357" w:rsidRPr="007A34F2">
        <w:rPr>
          <w:rFonts w:ascii="Calibri" w:hAnsi="Calibri" w:cs="Calibri"/>
          <w:sz w:val="22"/>
          <w:szCs w:val="22"/>
        </w:rPr>
        <w:t>. CE sertifikatas.</w:t>
      </w:r>
    </w:p>
    <w:p w14:paraId="0F0601F0" w14:textId="77777777" w:rsidR="007A34F2" w:rsidRPr="007A34F2" w:rsidRDefault="007A34F2" w:rsidP="00DD5357">
      <w:pPr>
        <w:rPr>
          <w:rFonts w:ascii="Calibri" w:hAnsi="Calibri" w:cs="Calibri"/>
          <w:sz w:val="22"/>
          <w:szCs w:val="22"/>
        </w:rPr>
      </w:pPr>
    </w:p>
    <w:p w14:paraId="0057D69C" w14:textId="2E307A2E" w:rsidR="00DD5357" w:rsidRPr="007A34F2" w:rsidRDefault="007A34F2" w:rsidP="00DD5357">
      <w:pPr>
        <w:rPr>
          <w:rFonts w:ascii="Calibri" w:hAnsi="Calibri" w:cs="Calibri"/>
          <w:b/>
          <w:sz w:val="22"/>
          <w:szCs w:val="22"/>
        </w:rPr>
      </w:pPr>
      <w:r>
        <w:rPr>
          <w:rFonts w:ascii="Calibri" w:hAnsi="Calibri" w:cs="Calibri"/>
          <w:b/>
          <w:sz w:val="22"/>
          <w:szCs w:val="22"/>
        </w:rPr>
        <w:t>5</w:t>
      </w:r>
      <w:r w:rsidR="00DD5357" w:rsidRPr="007A34F2">
        <w:rPr>
          <w:rFonts w:ascii="Calibri" w:hAnsi="Calibri" w:cs="Calibri"/>
          <w:b/>
          <w:sz w:val="22"/>
          <w:szCs w:val="22"/>
        </w:rPr>
        <w:t>.Gamyba, tikrinimas ir testavimas</w:t>
      </w:r>
    </w:p>
    <w:p w14:paraId="1A264CF7" w14:textId="2F52FAAE" w:rsidR="00DD5357" w:rsidRDefault="007A34F2" w:rsidP="00DD5357">
      <w:pPr>
        <w:rPr>
          <w:rFonts w:ascii="Calibri" w:hAnsi="Calibri" w:cs="Calibri"/>
          <w:sz w:val="22"/>
          <w:szCs w:val="22"/>
        </w:rPr>
      </w:pPr>
      <w:r>
        <w:rPr>
          <w:rFonts w:ascii="Calibri" w:hAnsi="Calibri" w:cs="Calibri"/>
          <w:sz w:val="22"/>
          <w:szCs w:val="22"/>
        </w:rPr>
        <w:t>5</w:t>
      </w:r>
      <w:r w:rsidR="00DD5357" w:rsidRPr="007A34F2">
        <w:rPr>
          <w:rFonts w:ascii="Calibri" w:hAnsi="Calibri" w:cs="Calibri"/>
          <w:sz w:val="22"/>
          <w:szCs w:val="22"/>
        </w:rPr>
        <w:t>.1  ISO 9001</w:t>
      </w:r>
      <w:r>
        <w:rPr>
          <w:rFonts w:ascii="Calibri" w:hAnsi="Calibri" w:cs="Calibri"/>
          <w:sz w:val="22"/>
          <w:szCs w:val="22"/>
        </w:rPr>
        <w:t>.</w:t>
      </w:r>
    </w:p>
    <w:p w14:paraId="2BA6DA9C" w14:textId="77777777" w:rsidR="007A34F2" w:rsidRPr="007A34F2" w:rsidRDefault="007A34F2" w:rsidP="00DD5357">
      <w:pPr>
        <w:rPr>
          <w:rFonts w:ascii="Calibri" w:hAnsi="Calibri" w:cs="Calibri"/>
          <w:sz w:val="22"/>
          <w:szCs w:val="22"/>
        </w:rPr>
      </w:pPr>
    </w:p>
    <w:p w14:paraId="4A6350A9" w14:textId="64332C09" w:rsidR="00DD5357" w:rsidRPr="007A34F2" w:rsidRDefault="002F4262" w:rsidP="00DD5357">
      <w:pPr>
        <w:rPr>
          <w:rFonts w:ascii="Calibri" w:hAnsi="Calibri" w:cs="Calibri"/>
          <w:b/>
          <w:sz w:val="22"/>
          <w:szCs w:val="22"/>
        </w:rPr>
      </w:pPr>
      <w:r>
        <w:rPr>
          <w:rFonts w:ascii="Calibri" w:hAnsi="Calibri" w:cs="Calibri"/>
          <w:b/>
          <w:sz w:val="22"/>
          <w:szCs w:val="22"/>
        </w:rPr>
        <w:t>6</w:t>
      </w:r>
      <w:r w:rsidR="00DD5357" w:rsidRPr="007A34F2">
        <w:rPr>
          <w:rFonts w:ascii="Calibri" w:hAnsi="Calibri" w:cs="Calibri"/>
          <w:b/>
          <w:sz w:val="22"/>
          <w:szCs w:val="22"/>
        </w:rPr>
        <w:t>.Pakuotės ir transportavimas</w:t>
      </w:r>
    </w:p>
    <w:p w14:paraId="6E98D165" w14:textId="77777777" w:rsidR="0001371F" w:rsidRPr="003643E5" w:rsidRDefault="0001371F" w:rsidP="0001371F">
      <w:pPr>
        <w:jc w:val="both"/>
        <w:rPr>
          <w:rFonts w:asciiTheme="minorHAnsi" w:hAnsiTheme="minorHAnsi" w:cstheme="minorHAnsi"/>
          <w:sz w:val="22"/>
          <w:szCs w:val="22"/>
        </w:rPr>
      </w:pPr>
      <w:r w:rsidRPr="003643E5">
        <w:rPr>
          <w:rFonts w:asciiTheme="minorHAnsi" w:hAnsiTheme="minorHAnsi" w:cstheme="minorHAnsi"/>
          <w:sz w:val="22"/>
          <w:szCs w:val="22"/>
        </w:rPr>
        <w:t>6.1. Standartinė gamyklinė pakuotė. Su galimybe  sandėliuoti  uždaroje patalpoje min 0  + 40С. Nepažeista.</w:t>
      </w:r>
    </w:p>
    <w:p w14:paraId="77A6083F" w14:textId="77777777" w:rsidR="0001371F" w:rsidRPr="003643E5" w:rsidRDefault="0001371F" w:rsidP="0001371F">
      <w:pPr>
        <w:jc w:val="both"/>
        <w:rPr>
          <w:rFonts w:asciiTheme="minorHAnsi" w:hAnsiTheme="minorHAnsi" w:cstheme="minorHAnsi"/>
          <w:sz w:val="22"/>
          <w:szCs w:val="22"/>
        </w:rPr>
      </w:pPr>
      <w:r w:rsidRPr="003643E5">
        <w:rPr>
          <w:rFonts w:asciiTheme="minorHAnsi" w:hAnsiTheme="minorHAnsi" w:cstheme="minorHAnsi"/>
          <w:sz w:val="22"/>
          <w:szCs w:val="22"/>
        </w:rPr>
        <w:t>6.2. Pakuotė turi būti laikytina perdirbama pakuote pagal Lietuvos Respublikos mokesčio už aplinkos teršimą įstatymo nuostatas ir (ar) turi būti vienalytė (homogeniškos) pakuotė, pagamintos iš vienos rūšies medžiagos:</w:t>
      </w:r>
    </w:p>
    <w:p w14:paraId="37976321" w14:textId="77777777" w:rsidR="0001371F" w:rsidRPr="003643E5" w:rsidRDefault="0001371F" w:rsidP="0001371F">
      <w:pPr>
        <w:ind w:left="792"/>
        <w:contextualSpacing/>
        <w:jc w:val="both"/>
        <w:rPr>
          <w:rFonts w:asciiTheme="minorHAnsi" w:hAnsiTheme="minorHAnsi" w:cstheme="minorHAnsi"/>
          <w:sz w:val="22"/>
          <w:szCs w:val="22"/>
        </w:rPr>
      </w:pPr>
    </w:p>
    <w:tbl>
      <w:tblPr>
        <w:tblW w:w="4647" w:type="pct"/>
        <w:tblInd w:w="-10" w:type="dxa"/>
        <w:tblCellMar>
          <w:left w:w="0" w:type="dxa"/>
          <w:right w:w="0" w:type="dxa"/>
        </w:tblCellMar>
        <w:tblLook w:val="04A0" w:firstRow="1" w:lastRow="0" w:firstColumn="1" w:lastColumn="0" w:noHBand="0" w:noVBand="1"/>
      </w:tblPr>
      <w:tblGrid>
        <w:gridCol w:w="1172"/>
        <w:gridCol w:w="3603"/>
        <w:gridCol w:w="4407"/>
      </w:tblGrid>
      <w:tr w:rsidR="0001371F" w:rsidRPr="003643E5" w14:paraId="39995720" w14:textId="77777777" w:rsidTr="002672B4">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C2C7C6" w14:textId="77777777" w:rsidR="0001371F" w:rsidRPr="003643E5" w:rsidRDefault="0001371F" w:rsidP="002672B4">
            <w:pPr>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76C827" w14:textId="77777777" w:rsidR="0001371F" w:rsidRPr="003643E5" w:rsidRDefault="0001371F" w:rsidP="002672B4">
            <w:pPr>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9561C" w14:textId="77777777" w:rsidR="0001371F" w:rsidRPr="003643E5" w:rsidRDefault="0001371F" w:rsidP="002672B4">
            <w:pPr>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Ženklinimas</w:t>
            </w:r>
          </w:p>
        </w:tc>
      </w:tr>
      <w:tr w:rsidR="0001371F" w:rsidRPr="003643E5" w14:paraId="651429B8"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03021"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4334318"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A1D925"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GL (arba GL nuo 70 iki 79)</w:t>
            </w:r>
          </w:p>
        </w:tc>
      </w:tr>
      <w:tr w:rsidR="0001371F" w:rsidRPr="003643E5" w14:paraId="60A55724" w14:textId="77777777" w:rsidTr="002672B4">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16A69"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2AC0D91"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D916232"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FE (arba FE 40),</w:t>
            </w:r>
          </w:p>
          <w:p w14:paraId="3D70EEEE"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ALU (arba ALU 41)</w:t>
            </w:r>
          </w:p>
          <w:p w14:paraId="308B0757"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Nuo 42 iki 49</w:t>
            </w:r>
          </w:p>
        </w:tc>
      </w:tr>
      <w:tr w:rsidR="0001371F" w:rsidRPr="003643E5" w14:paraId="40ADB403"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CE54E"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3C5CA64"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F204C4"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PAP (arba PAP nuo 20 iki 39)</w:t>
            </w:r>
          </w:p>
        </w:tc>
      </w:tr>
      <w:tr w:rsidR="0001371F" w:rsidRPr="003643E5" w14:paraId="660C3EFE"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FA4A4"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8BC0158"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F8C57AD"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FOR (arba FOR nuo 50 iki 59)</w:t>
            </w:r>
          </w:p>
        </w:tc>
      </w:tr>
      <w:tr w:rsidR="0001371F" w:rsidRPr="003643E5" w14:paraId="7CDE1B5A"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98A7C"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AA2ACAE"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C7964E"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TEX (arba TEX nuo 60 iki 69)</w:t>
            </w:r>
          </w:p>
        </w:tc>
      </w:tr>
      <w:tr w:rsidR="0001371F" w:rsidRPr="003643E5" w14:paraId="386A288D"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C56E9"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D2F155E" w14:textId="77777777" w:rsidR="0001371F" w:rsidRPr="003643E5" w:rsidRDefault="0001371F" w:rsidP="002672B4">
            <w:pPr>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538034"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PET arba PET 1</w:t>
            </w:r>
          </w:p>
        </w:tc>
      </w:tr>
      <w:tr w:rsidR="0001371F" w:rsidRPr="003643E5" w14:paraId="32AE7030"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28502"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lastRenderedPageBreak/>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4D58B20"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470599"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HDPE (arba HDPE 2)</w:t>
            </w:r>
          </w:p>
        </w:tc>
      </w:tr>
      <w:tr w:rsidR="0001371F" w:rsidRPr="003643E5" w14:paraId="3C4E6DB8"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29E5A"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A51D663" w14:textId="77777777" w:rsidR="0001371F" w:rsidRPr="003643E5" w:rsidRDefault="0001371F" w:rsidP="002672B4">
            <w:pPr>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9A58D4"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PVC (arba PVC 3)</w:t>
            </w:r>
          </w:p>
        </w:tc>
      </w:tr>
      <w:tr w:rsidR="0001371F" w:rsidRPr="003643E5" w14:paraId="7D37002E"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4083C"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C4CA351"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2212C5"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LDPE (arba LDPE 4)</w:t>
            </w:r>
          </w:p>
        </w:tc>
      </w:tr>
      <w:tr w:rsidR="0001371F" w:rsidRPr="003643E5" w14:paraId="63A42EDF"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EE537"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07C363D"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399209"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PP (arba PP 5)</w:t>
            </w:r>
          </w:p>
        </w:tc>
      </w:tr>
      <w:tr w:rsidR="0001371F" w:rsidRPr="003643E5" w14:paraId="74209E72"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7056B"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E879CA2" w14:textId="77777777" w:rsidR="0001371F" w:rsidRPr="003643E5" w:rsidRDefault="0001371F" w:rsidP="002672B4">
            <w:pPr>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90C69F" w14:textId="77777777" w:rsidR="0001371F" w:rsidRPr="003643E5" w:rsidRDefault="0001371F" w:rsidP="002672B4">
            <w:pPr>
              <w:jc w:val="both"/>
              <w:rPr>
                <w:rFonts w:asciiTheme="minorHAnsi" w:hAnsiTheme="minorHAnsi" w:cstheme="minorHAnsi"/>
                <w:sz w:val="22"/>
                <w:szCs w:val="22"/>
              </w:rPr>
            </w:pPr>
            <w:r w:rsidRPr="003643E5">
              <w:rPr>
                <w:rFonts w:asciiTheme="minorHAnsi" w:hAnsiTheme="minorHAnsi" w:cstheme="minorHAnsi"/>
                <w:color w:val="000000"/>
                <w:sz w:val="22"/>
                <w:szCs w:val="22"/>
              </w:rPr>
              <w:t>PS (arba PS 6)</w:t>
            </w:r>
          </w:p>
        </w:tc>
      </w:tr>
    </w:tbl>
    <w:p w14:paraId="226B6FB4" w14:textId="77777777" w:rsidR="0001371F" w:rsidRPr="008778B0" w:rsidRDefault="0001371F" w:rsidP="0001371F">
      <w:pPr>
        <w:jc w:val="both"/>
        <w:rPr>
          <w:rFonts w:asciiTheme="minorHAnsi" w:hAnsiTheme="minorHAnsi" w:cstheme="minorHAnsi"/>
        </w:rPr>
      </w:pPr>
    </w:p>
    <w:p w14:paraId="334FD4F9" w14:textId="77777777" w:rsidR="002F4262" w:rsidRPr="007A34F2" w:rsidRDefault="002F4262" w:rsidP="00DD5357">
      <w:pPr>
        <w:rPr>
          <w:rFonts w:ascii="Calibri" w:hAnsi="Calibri" w:cs="Calibri"/>
          <w:sz w:val="22"/>
          <w:szCs w:val="22"/>
        </w:rPr>
      </w:pPr>
    </w:p>
    <w:p w14:paraId="03AB9CBF" w14:textId="531832C8" w:rsidR="00DD5357" w:rsidRPr="007A34F2" w:rsidRDefault="002F4262" w:rsidP="00DD5357">
      <w:pPr>
        <w:rPr>
          <w:rFonts w:ascii="Calibri" w:hAnsi="Calibri" w:cs="Calibri"/>
          <w:b/>
          <w:sz w:val="22"/>
          <w:szCs w:val="22"/>
        </w:rPr>
      </w:pPr>
      <w:r>
        <w:rPr>
          <w:rFonts w:ascii="Calibri" w:hAnsi="Calibri" w:cs="Calibri"/>
          <w:b/>
          <w:sz w:val="22"/>
          <w:szCs w:val="22"/>
        </w:rPr>
        <w:t>7</w:t>
      </w:r>
      <w:r w:rsidR="00DD5357" w:rsidRPr="007A34F2">
        <w:rPr>
          <w:rFonts w:ascii="Calibri" w:hAnsi="Calibri" w:cs="Calibri"/>
          <w:b/>
          <w:sz w:val="22"/>
          <w:szCs w:val="22"/>
        </w:rPr>
        <w:t>.Reikalavimai dėl pristatymo, įdiegimo/montavimo ir priėmimo–perdavimo</w:t>
      </w:r>
    </w:p>
    <w:p w14:paraId="11DC0641" w14:textId="3F055753" w:rsidR="00DD5357" w:rsidRPr="007A34F2" w:rsidRDefault="002F4262" w:rsidP="00DD5357">
      <w:pPr>
        <w:jc w:val="both"/>
        <w:rPr>
          <w:rFonts w:ascii="Calibri" w:hAnsi="Calibri" w:cs="Calibri"/>
          <w:sz w:val="22"/>
          <w:szCs w:val="22"/>
        </w:rPr>
      </w:pPr>
      <w:r>
        <w:rPr>
          <w:rFonts w:ascii="Calibri" w:hAnsi="Calibri" w:cs="Calibri"/>
          <w:sz w:val="22"/>
          <w:szCs w:val="22"/>
        </w:rPr>
        <w:t>7</w:t>
      </w:r>
      <w:r w:rsidR="00DD5357" w:rsidRPr="007A34F2">
        <w:rPr>
          <w:rFonts w:ascii="Calibri" w:hAnsi="Calibri" w:cs="Calibri"/>
          <w:sz w:val="22"/>
          <w:szCs w:val="22"/>
        </w:rPr>
        <w:t>.1 Siurblio pristatymo vieta: Marvelės 199 A Kaunas Tiekėjas savo lėšomis pristato siurblį užsakovui, jo nurodytu adresu įmonės darbo valandomis nuo 7-16 val. penktadienį iki 14.30 val.</w:t>
      </w:r>
    </w:p>
    <w:p w14:paraId="40E8B32C" w14:textId="4F81F1F2" w:rsidR="00DD5357" w:rsidRDefault="00DD5357" w:rsidP="00DD5357">
      <w:pPr>
        <w:jc w:val="both"/>
        <w:rPr>
          <w:rFonts w:ascii="Calibri" w:hAnsi="Calibri" w:cs="Calibri"/>
          <w:sz w:val="22"/>
          <w:szCs w:val="22"/>
        </w:rPr>
      </w:pPr>
      <w:r w:rsidRPr="007A34F2">
        <w:rPr>
          <w:rFonts w:ascii="Calibri" w:hAnsi="Calibri" w:cs="Calibri"/>
          <w:sz w:val="22"/>
          <w:szCs w:val="22"/>
        </w:rPr>
        <w:t xml:space="preserve"> </w:t>
      </w:r>
      <w:r w:rsidR="002F4262">
        <w:rPr>
          <w:rFonts w:ascii="Calibri" w:hAnsi="Calibri" w:cs="Calibri"/>
          <w:sz w:val="22"/>
          <w:szCs w:val="22"/>
        </w:rPr>
        <w:t>7</w:t>
      </w:r>
      <w:r w:rsidRPr="007A34F2">
        <w:rPr>
          <w:rFonts w:ascii="Calibri" w:hAnsi="Calibri" w:cs="Calibri"/>
          <w:sz w:val="22"/>
          <w:szCs w:val="22"/>
        </w:rPr>
        <w:t>.2 Sutartinių įsipareigojimų įvykdymo terminas iki 7-ių  savaičių nuo sutarties įsigaliojimo dienos.</w:t>
      </w:r>
    </w:p>
    <w:p w14:paraId="34A2401A" w14:textId="77777777" w:rsidR="002F4262" w:rsidRPr="007A34F2" w:rsidRDefault="002F4262" w:rsidP="00DD5357">
      <w:pPr>
        <w:jc w:val="both"/>
        <w:rPr>
          <w:rFonts w:ascii="Calibri" w:hAnsi="Calibri" w:cs="Calibri"/>
          <w:sz w:val="22"/>
          <w:szCs w:val="22"/>
        </w:rPr>
      </w:pPr>
    </w:p>
    <w:p w14:paraId="3A2E645E" w14:textId="73E041A6" w:rsidR="00DD5357" w:rsidRPr="007A34F2" w:rsidRDefault="002F4262" w:rsidP="00DD5357">
      <w:pPr>
        <w:rPr>
          <w:rFonts w:ascii="Calibri" w:hAnsi="Calibri" w:cs="Calibri"/>
          <w:b/>
          <w:sz w:val="22"/>
          <w:szCs w:val="22"/>
        </w:rPr>
      </w:pPr>
      <w:r>
        <w:rPr>
          <w:rFonts w:ascii="Calibri" w:hAnsi="Calibri" w:cs="Calibri"/>
          <w:b/>
          <w:sz w:val="22"/>
          <w:szCs w:val="22"/>
        </w:rPr>
        <w:t>8</w:t>
      </w:r>
      <w:r w:rsidR="00DD5357" w:rsidRPr="007A34F2">
        <w:rPr>
          <w:rFonts w:ascii="Calibri" w:hAnsi="Calibri" w:cs="Calibri"/>
          <w:b/>
          <w:sz w:val="22"/>
          <w:szCs w:val="22"/>
        </w:rPr>
        <w:t>.Kokybės kontrolė</w:t>
      </w:r>
    </w:p>
    <w:p w14:paraId="7EDB4563" w14:textId="6410D49A" w:rsidR="00DD5357" w:rsidRDefault="002F4262" w:rsidP="002F4262">
      <w:pPr>
        <w:ind w:left="60"/>
        <w:contextualSpacing/>
        <w:rPr>
          <w:rFonts w:ascii="Calibri" w:hAnsi="Calibri" w:cs="Calibri"/>
          <w:sz w:val="22"/>
          <w:szCs w:val="22"/>
        </w:rPr>
      </w:pPr>
      <w:r>
        <w:rPr>
          <w:rFonts w:ascii="Calibri" w:hAnsi="Calibri" w:cs="Calibri"/>
          <w:sz w:val="22"/>
          <w:szCs w:val="22"/>
        </w:rPr>
        <w:t>8.1.</w:t>
      </w:r>
      <w:r w:rsidR="00DD5357" w:rsidRPr="007A34F2">
        <w:rPr>
          <w:rFonts w:ascii="Calibri" w:hAnsi="Calibri" w:cs="Calibri"/>
          <w:sz w:val="22"/>
          <w:szCs w:val="22"/>
        </w:rPr>
        <w:t>ISO 9001; ISO 1401.</w:t>
      </w:r>
    </w:p>
    <w:p w14:paraId="79D7F2E2" w14:textId="77777777" w:rsidR="002F4262" w:rsidRPr="007A34F2" w:rsidRDefault="002F4262" w:rsidP="002F4262">
      <w:pPr>
        <w:ind w:left="60"/>
        <w:contextualSpacing/>
        <w:rPr>
          <w:rFonts w:ascii="Calibri" w:hAnsi="Calibri" w:cs="Calibri"/>
          <w:sz w:val="22"/>
          <w:szCs w:val="22"/>
        </w:rPr>
      </w:pPr>
    </w:p>
    <w:p w14:paraId="3D01E85E" w14:textId="13088F97" w:rsidR="00DD5357" w:rsidRDefault="002F4262" w:rsidP="00DD5357">
      <w:pPr>
        <w:rPr>
          <w:rFonts w:ascii="Calibri" w:hAnsi="Calibri" w:cs="Calibri"/>
          <w:b/>
          <w:sz w:val="22"/>
          <w:szCs w:val="22"/>
        </w:rPr>
      </w:pPr>
      <w:r>
        <w:rPr>
          <w:rFonts w:ascii="Calibri" w:hAnsi="Calibri" w:cs="Calibri"/>
          <w:b/>
          <w:sz w:val="22"/>
          <w:szCs w:val="22"/>
        </w:rPr>
        <w:t>9</w:t>
      </w:r>
      <w:r w:rsidR="00DD5357" w:rsidRPr="007A34F2">
        <w:rPr>
          <w:rFonts w:ascii="Calibri" w:hAnsi="Calibri" w:cs="Calibri"/>
          <w:b/>
          <w:sz w:val="22"/>
          <w:szCs w:val="22"/>
        </w:rPr>
        <w:t>.Dokumentacija, instrukcijos</w:t>
      </w:r>
    </w:p>
    <w:p w14:paraId="2B8F8416" w14:textId="589DF65C" w:rsidR="002F4262" w:rsidRDefault="002F4262" w:rsidP="00DD5357">
      <w:pPr>
        <w:rPr>
          <w:rFonts w:ascii="Calibri" w:hAnsi="Calibri" w:cs="Calibri"/>
          <w:bCs/>
          <w:sz w:val="22"/>
          <w:szCs w:val="22"/>
        </w:rPr>
      </w:pPr>
      <w:r>
        <w:rPr>
          <w:rFonts w:ascii="Calibri" w:hAnsi="Calibri" w:cs="Calibri"/>
          <w:b/>
          <w:sz w:val="22"/>
          <w:szCs w:val="22"/>
        </w:rPr>
        <w:t xml:space="preserve">9.1.  </w:t>
      </w:r>
      <w:r w:rsidRPr="002F4262">
        <w:rPr>
          <w:rFonts w:ascii="Calibri" w:hAnsi="Calibri" w:cs="Calibri"/>
          <w:bCs/>
          <w:sz w:val="22"/>
          <w:szCs w:val="22"/>
        </w:rPr>
        <w:t>Nėra.</w:t>
      </w:r>
    </w:p>
    <w:p w14:paraId="2612C812" w14:textId="77777777" w:rsidR="002F4262" w:rsidRPr="007A34F2" w:rsidRDefault="002F4262" w:rsidP="00DD5357">
      <w:pPr>
        <w:rPr>
          <w:rFonts w:ascii="Calibri" w:hAnsi="Calibri" w:cs="Calibri"/>
          <w:b/>
          <w:sz w:val="22"/>
          <w:szCs w:val="22"/>
        </w:rPr>
      </w:pPr>
    </w:p>
    <w:p w14:paraId="587C4AC1" w14:textId="62EECB7D" w:rsidR="00DD5357" w:rsidRPr="007A34F2" w:rsidRDefault="002F4262" w:rsidP="00DD5357">
      <w:pPr>
        <w:jc w:val="both"/>
        <w:rPr>
          <w:rFonts w:ascii="Calibri" w:eastAsia="Calibri" w:hAnsi="Calibri" w:cs="Calibri"/>
          <w:b/>
          <w:sz w:val="22"/>
          <w:szCs w:val="22"/>
        </w:rPr>
      </w:pPr>
      <w:r>
        <w:rPr>
          <w:rFonts w:ascii="Calibri" w:eastAsia="Calibri" w:hAnsi="Calibri" w:cs="Calibri"/>
          <w:b/>
          <w:sz w:val="22"/>
          <w:szCs w:val="22"/>
        </w:rPr>
        <w:t>10</w:t>
      </w:r>
      <w:r w:rsidR="00DD5357" w:rsidRPr="007A34F2">
        <w:rPr>
          <w:rFonts w:ascii="Calibri" w:eastAsia="Calibri" w:hAnsi="Calibri" w:cs="Calibri"/>
          <w:b/>
          <w:sz w:val="22"/>
          <w:szCs w:val="22"/>
        </w:rPr>
        <w:t>. REIKALAVIMAI SIURBLIO DOKUMENTACIJAI IR INSTRUKCIJOMS</w:t>
      </w:r>
    </w:p>
    <w:p w14:paraId="334CC493" w14:textId="5242ACDF" w:rsidR="00DD5357" w:rsidRPr="007A34F2" w:rsidRDefault="002F4262" w:rsidP="00DD5357">
      <w:pPr>
        <w:jc w:val="both"/>
        <w:rPr>
          <w:rFonts w:ascii="Calibri" w:eastAsia="Calibri" w:hAnsi="Calibri" w:cs="Calibri"/>
          <w:sz w:val="22"/>
          <w:szCs w:val="22"/>
        </w:rPr>
      </w:pPr>
      <w:r>
        <w:rPr>
          <w:rFonts w:ascii="Calibri" w:eastAsia="Calibri" w:hAnsi="Calibri" w:cs="Calibri"/>
          <w:sz w:val="22"/>
          <w:szCs w:val="22"/>
        </w:rPr>
        <w:t>10</w:t>
      </w:r>
      <w:r w:rsidR="00DD5357" w:rsidRPr="007A34F2">
        <w:rPr>
          <w:rFonts w:ascii="Calibri" w:eastAsia="Calibri" w:hAnsi="Calibri" w:cs="Calibri"/>
          <w:sz w:val="22"/>
          <w:szCs w:val="22"/>
        </w:rPr>
        <w:t>.1 Siurblys turi atitikti Lietuvos Respublikoje ir Europos Sąjungoje galiojančius gamybos, montavimo, naudojimo, higienos, saugos ir sveikatos įstatymus. Siurblys turi būti pažymėtas ženklu CE.</w:t>
      </w:r>
    </w:p>
    <w:p w14:paraId="231E1BE9" w14:textId="4F301D6E" w:rsidR="00DD5357" w:rsidRPr="007A34F2" w:rsidRDefault="002F4262" w:rsidP="00DD5357">
      <w:pPr>
        <w:jc w:val="both"/>
        <w:rPr>
          <w:rFonts w:ascii="Calibri" w:eastAsia="Calibri" w:hAnsi="Calibri" w:cs="Calibri"/>
          <w:sz w:val="22"/>
          <w:szCs w:val="22"/>
        </w:rPr>
      </w:pPr>
      <w:r>
        <w:rPr>
          <w:rFonts w:ascii="Calibri" w:eastAsia="Calibri" w:hAnsi="Calibri" w:cs="Calibri"/>
          <w:sz w:val="22"/>
          <w:szCs w:val="22"/>
        </w:rPr>
        <w:t>10</w:t>
      </w:r>
      <w:r w:rsidR="00DD5357" w:rsidRPr="007A34F2">
        <w:rPr>
          <w:rFonts w:ascii="Calibri" w:eastAsia="Calibri" w:hAnsi="Calibri" w:cs="Calibri"/>
          <w:sz w:val="22"/>
          <w:szCs w:val="22"/>
        </w:rPr>
        <w:t xml:space="preserve">.2 Tiekėjas konkurso metu privalo pateikti sekančius duomenis apie siurblį: gamintoją, markę, slėgio-debito-galingumo-naudingo veiksmo koeficiento grafikus, gabaritinius ir prijungimo matmenis, svorį, elektros variklių galingumą, elektros variklių apsaugas, medžiagas iš kurių pagaminti siurbliai, siurblių velenų sandarinimo būdą, techninius reikalavimus siurblio montavimui ir naudojimui, komplektaciją, techninės dokumentacijos, kitą konkurso dalyvio nuomone reikalingą informaciją. </w:t>
      </w:r>
    </w:p>
    <w:p w14:paraId="552191AF" w14:textId="729A5E0B" w:rsidR="00DD5357" w:rsidRPr="007A34F2" w:rsidRDefault="002F4262" w:rsidP="00DD5357">
      <w:pPr>
        <w:jc w:val="both"/>
        <w:rPr>
          <w:rFonts w:ascii="Calibri" w:eastAsia="Calibri" w:hAnsi="Calibri" w:cs="Calibri"/>
          <w:sz w:val="22"/>
          <w:szCs w:val="22"/>
        </w:rPr>
      </w:pPr>
      <w:r>
        <w:rPr>
          <w:rFonts w:ascii="Calibri" w:eastAsia="Calibri" w:hAnsi="Calibri" w:cs="Calibri"/>
          <w:sz w:val="22"/>
          <w:szCs w:val="22"/>
        </w:rPr>
        <w:t>10</w:t>
      </w:r>
      <w:r w:rsidR="00DD5357" w:rsidRPr="007A34F2">
        <w:rPr>
          <w:rFonts w:ascii="Calibri" w:eastAsia="Calibri" w:hAnsi="Calibri" w:cs="Calibri"/>
          <w:sz w:val="22"/>
          <w:szCs w:val="22"/>
        </w:rPr>
        <w:t>.3 Kartu su siurbliu turi būti pateikti sekantys dokumentai lietuvių kalba: montavimo instrukcijos, naudojimo instrukcijos.</w:t>
      </w:r>
      <w:r w:rsidR="00DD5357" w:rsidRPr="007A34F2">
        <w:rPr>
          <w:rFonts w:ascii="Calibri" w:hAnsi="Calibri" w:cs="Calibri"/>
          <w:color w:val="FF0000"/>
          <w:sz w:val="22"/>
          <w:szCs w:val="22"/>
        </w:rPr>
        <w:t xml:space="preserve"> </w:t>
      </w:r>
      <w:r w:rsidR="00DD5357" w:rsidRPr="007A34F2">
        <w:rPr>
          <w:rFonts w:ascii="Calibri" w:hAnsi="Calibri" w:cs="Calibri"/>
          <w:color w:val="000000"/>
          <w:sz w:val="22"/>
          <w:szCs w:val="22"/>
        </w:rPr>
        <w:t>Eksploatacijos ir remonto instrukcijas su periodiškai remontuojamų mazgų brėžiniais, naudojamų medžiagų markėmis ir jų techniniais duomenimis.</w:t>
      </w:r>
    </w:p>
    <w:p w14:paraId="03DED0D4" w14:textId="015011E2" w:rsidR="00DD5357" w:rsidRPr="007A34F2" w:rsidRDefault="002F4262" w:rsidP="00DD5357">
      <w:pPr>
        <w:jc w:val="both"/>
        <w:rPr>
          <w:rFonts w:ascii="Calibri" w:eastAsia="Calibri" w:hAnsi="Calibri" w:cs="Calibri"/>
          <w:sz w:val="22"/>
          <w:szCs w:val="22"/>
        </w:rPr>
      </w:pPr>
      <w:r>
        <w:rPr>
          <w:rFonts w:ascii="Calibri" w:eastAsia="Calibri" w:hAnsi="Calibri" w:cs="Calibri"/>
          <w:sz w:val="22"/>
          <w:szCs w:val="22"/>
        </w:rPr>
        <w:t>10</w:t>
      </w:r>
      <w:r w:rsidR="00DD5357" w:rsidRPr="007A34F2">
        <w:rPr>
          <w:rFonts w:ascii="Calibri" w:eastAsia="Calibri" w:hAnsi="Calibri" w:cs="Calibri"/>
          <w:sz w:val="22"/>
          <w:szCs w:val="22"/>
        </w:rPr>
        <w:t>.4 Siurblio garantinį laikotarpį patvirtinantis dokumentas.</w:t>
      </w:r>
    </w:p>
    <w:p w14:paraId="15FDF7DC" w14:textId="677417FB" w:rsidR="00DD5357" w:rsidRPr="007A34F2" w:rsidRDefault="002F4262" w:rsidP="00DD5357">
      <w:pPr>
        <w:jc w:val="both"/>
        <w:rPr>
          <w:rFonts w:ascii="Calibri" w:eastAsia="Calibri" w:hAnsi="Calibri" w:cs="Calibri"/>
          <w:sz w:val="22"/>
          <w:szCs w:val="22"/>
        </w:rPr>
      </w:pPr>
      <w:r>
        <w:rPr>
          <w:rFonts w:ascii="Calibri" w:eastAsia="Calibri" w:hAnsi="Calibri" w:cs="Calibri"/>
          <w:sz w:val="22"/>
          <w:szCs w:val="22"/>
        </w:rPr>
        <w:t>10</w:t>
      </w:r>
      <w:r w:rsidR="00DD5357" w:rsidRPr="007A34F2">
        <w:rPr>
          <w:rFonts w:ascii="Calibri" w:eastAsia="Calibri" w:hAnsi="Calibri" w:cs="Calibri"/>
          <w:sz w:val="22"/>
          <w:szCs w:val="22"/>
        </w:rPr>
        <w:t>.5 CE ženklinimą patvirtinantis dokumentas.</w:t>
      </w:r>
    </w:p>
    <w:p w14:paraId="4B1A7828" w14:textId="3900443D" w:rsidR="00DD5357" w:rsidRPr="007A34F2" w:rsidRDefault="002F4262" w:rsidP="00DD5357">
      <w:pPr>
        <w:jc w:val="both"/>
        <w:rPr>
          <w:rFonts w:ascii="Calibri" w:eastAsia="Calibri" w:hAnsi="Calibri" w:cs="Calibri"/>
          <w:sz w:val="22"/>
          <w:szCs w:val="22"/>
        </w:rPr>
      </w:pPr>
      <w:r>
        <w:rPr>
          <w:rFonts w:ascii="Calibri" w:eastAsia="Calibri" w:hAnsi="Calibri" w:cs="Calibri"/>
          <w:sz w:val="22"/>
          <w:szCs w:val="22"/>
        </w:rPr>
        <w:t>10</w:t>
      </w:r>
      <w:r w:rsidR="00DD5357" w:rsidRPr="007A34F2">
        <w:rPr>
          <w:rFonts w:ascii="Calibri" w:eastAsia="Calibri" w:hAnsi="Calibri" w:cs="Calibri"/>
          <w:sz w:val="22"/>
          <w:szCs w:val="22"/>
        </w:rPr>
        <w:t>.6 Panardinamo nuotekų siurblio techninės specifikacijos nurodytus duomenis pagrindžiančius dokumentus.</w:t>
      </w:r>
    </w:p>
    <w:p w14:paraId="51806A13" w14:textId="2F5ABBE3" w:rsidR="00DD5357" w:rsidRPr="007A34F2" w:rsidRDefault="002F4262" w:rsidP="00DD5357">
      <w:pPr>
        <w:jc w:val="both"/>
        <w:rPr>
          <w:rFonts w:ascii="Calibri" w:eastAsia="Calibri" w:hAnsi="Calibri" w:cs="Calibri"/>
          <w:sz w:val="22"/>
          <w:szCs w:val="22"/>
        </w:rPr>
      </w:pPr>
      <w:r>
        <w:rPr>
          <w:rFonts w:ascii="Calibri" w:eastAsia="Calibri" w:hAnsi="Calibri" w:cs="Calibri"/>
          <w:sz w:val="22"/>
          <w:szCs w:val="22"/>
        </w:rPr>
        <w:t>10</w:t>
      </w:r>
      <w:r w:rsidR="00DD5357" w:rsidRPr="007A34F2">
        <w:rPr>
          <w:rFonts w:ascii="Calibri" w:eastAsia="Calibri" w:hAnsi="Calibri" w:cs="Calibri"/>
          <w:sz w:val="22"/>
          <w:szCs w:val="22"/>
        </w:rPr>
        <w:t>.7 Siurblio gamintojo patvirtinta techninės specifikacija.</w:t>
      </w:r>
    </w:p>
    <w:p w14:paraId="4672490C" w14:textId="3ABE53E0" w:rsidR="00DD5357" w:rsidRPr="007A34F2" w:rsidRDefault="002F4262" w:rsidP="00DD5357">
      <w:pPr>
        <w:jc w:val="both"/>
        <w:rPr>
          <w:rFonts w:ascii="Calibri" w:hAnsi="Calibri" w:cs="Calibri"/>
          <w:sz w:val="22"/>
          <w:szCs w:val="22"/>
        </w:rPr>
      </w:pPr>
      <w:r>
        <w:rPr>
          <w:rFonts w:ascii="Calibri" w:hAnsi="Calibri" w:cs="Calibri"/>
          <w:sz w:val="22"/>
          <w:szCs w:val="22"/>
        </w:rPr>
        <w:t>10</w:t>
      </w:r>
      <w:r w:rsidR="00DD5357" w:rsidRPr="007A34F2">
        <w:rPr>
          <w:rFonts w:ascii="Calibri" w:hAnsi="Calibri" w:cs="Calibri"/>
          <w:sz w:val="22"/>
          <w:szCs w:val="22"/>
        </w:rPr>
        <w:t xml:space="preserve">.8 Visa aukščiau išvardinta dokumentacija turi būti pateikta valstybine Lietuvių ir anglų kalbomis. </w:t>
      </w:r>
    </w:p>
    <w:p w14:paraId="29692BA6" w14:textId="3C649DFE" w:rsidR="00DD5357" w:rsidRPr="007A34F2" w:rsidRDefault="002F4262" w:rsidP="00DD5357">
      <w:pPr>
        <w:jc w:val="both"/>
        <w:rPr>
          <w:rFonts w:ascii="Calibri" w:hAnsi="Calibri" w:cs="Calibri"/>
          <w:sz w:val="22"/>
          <w:szCs w:val="22"/>
        </w:rPr>
      </w:pPr>
      <w:r>
        <w:rPr>
          <w:rFonts w:ascii="Calibri" w:hAnsi="Calibri" w:cs="Calibri"/>
          <w:sz w:val="22"/>
          <w:szCs w:val="22"/>
        </w:rPr>
        <w:t>10</w:t>
      </w:r>
      <w:r w:rsidR="00DD5357" w:rsidRPr="007A34F2">
        <w:rPr>
          <w:rFonts w:ascii="Calibri" w:hAnsi="Calibri" w:cs="Calibri"/>
          <w:sz w:val="22"/>
          <w:szCs w:val="22"/>
        </w:rPr>
        <w:t>.9 Įrengimai turi turėti atitikties sertifikatus.</w:t>
      </w:r>
    </w:p>
    <w:p w14:paraId="42BC546C" w14:textId="30320A98" w:rsidR="00DD5357" w:rsidRDefault="00DD5357" w:rsidP="00DD5357">
      <w:pPr>
        <w:jc w:val="both"/>
        <w:rPr>
          <w:rFonts w:ascii="Calibri" w:hAnsi="Calibri" w:cs="Calibri"/>
          <w:sz w:val="22"/>
          <w:szCs w:val="22"/>
        </w:rPr>
      </w:pPr>
      <w:r w:rsidRPr="007A34F2">
        <w:rPr>
          <w:rFonts w:ascii="Calibri" w:hAnsi="Calibri" w:cs="Calibri"/>
          <w:sz w:val="22"/>
          <w:szCs w:val="22"/>
        </w:rPr>
        <w:t>10</w:t>
      </w:r>
      <w:r w:rsidR="002F4262">
        <w:rPr>
          <w:rFonts w:ascii="Calibri" w:hAnsi="Calibri" w:cs="Calibri"/>
          <w:sz w:val="22"/>
          <w:szCs w:val="22"/>
        </w:rPr>
        <w:t>.10</w:t>
      </w:r>
      <w:r w:rsidRPr="007A34F2">
        <w:rPr>
          <w:rFonts w:ascii="Calibri" w:hAnsi="Calibri" w:cs="Calibri"/>
          <w:sz w:val="22"/>
          <w:szCs w:val="22"/>
        </w:rPr>
        <w:t xml:space="preserve"> Su siurbliu pateikiama papildoma informacinė lentelė.</w:t>
      </w:r>
    </w:p>
    <w:p w14:paraId="7E1CB8EE" w14:textId="77777777" w:rsidR="002F4262" w:rsidRPr="007A34F2" w:rsidRDefault="002F4262" w:rsidP="00DD5357">
      <w:pPr>
        <w:jc w:val="both"/>
        <w:rPr>
          <w:rFonts w:ascii="Calibri" w:hAnsi="Calibri" w:cs="Calibri"/>
          <w:sz w:val="22"/>
          <w:szCs w:val="22"/>
        </w:rPr>
      </w:pPr>
    </w:p>
    <w:p w14:paraId="4DFF9A43" w14:textId="7B9898D8" w:rsidR="00DD5357" w:rsidRPr="007A34F2" w:rsidRDefault="00DD5357" w:rsidP="00DD5357">
      <w:pPr>
        <w:jc w:val="both"/>
        <w:rPr>
          <w:rFonts w:ascii="Calibri" w:hAnsi="Calibri" w:cs="Calibri"/>
          <w:b/>
          <w:sz w:val="22"/>
          <w:szCs w:val="22"/>
        </w:rPr>
      </w:pPr>
      <w:r w:rsidRPr="007A34F2">
        <w:rPr>
          <w:rFonts w:ascii="Calibri" w:hAnsi="Calibri" w:cs="Calibri"/>
          <w:sz w:val="22"/>
          <w:szCs w:val="22"/>
        </w:rPr>
        <w:t xml:space="preserve">  </w:t>
      </w:r>
      <w:r w:rsidR="002F4262">
        <w:rPr>
          <w:rFonts w:ascii="Calibri" w:hAnsi="Calibri" w:cs="Calibri"/>
          <w:b/>
          <w:sz w:val="22"/>
          <w:szCs w:val="22"/>
        </w:rPr>
        <w:t>11</w:t>
      </w:r>
      <w:r w:rsidRPr="007A34F2">
        <w:rPr>
          <w:rFonts w:ascii="Calibri" w:hAnsi="Calibri" w:cs="Calibri"/>
          <w:b/>
          <w:sz w:val="22"/>
          <w:szCs w:val="22"/>
        </w:rPr>
        <w:t>. Intelektinės nuosavybės teisių perdavimas</w:t>
      </w:r>
    </w:p>
    <w:p w14:paraId="2F37248D" w14:textId="15033A5B" w:rsidR="00DD5357" w:rsidRDefault="002F4262" w:rsidP="00DD5357">
      <w:pPr>
        <w:jc w:val="both"/>
        <w:rPr>
          <w:rFonts w:ascii="Calibri" w:hAnsi="Calibri" w:cs="Calibri"/>
          <w:sz w:val="22"/>
          <w:szCs w:val="22"/>
        </w:rPr>
      </w:pPr>
      <w:r>
        <w:rPr>
          <w:rFonts w:ascii="Calibri" w:hAnsi="Calibri" w:cs="Calibri"/>
          <w:sz w:val="22"/>
          <w:szCs w:val="22"/>
        </w:rPr>
        <w:t xml:space="preserve">11.1 </w:t>
      </w:r>
      <w:r w:rsidR="00DD5357" w:rsidRPr="007A34F2">
        <w:rPr>
          <w:rFonts w:ascii="Calibri" w:hAnsi="Calibri" w:cs="Calibri"/>
          <w:sz w:val="22"/>
          <w:szCs w:val="22"/>
        </w:rPr>
        <w:t>Nėra</w:t>
      </w:r>
      <w:r>
        <w:rPr>
          <w:rFonts w:ascii="Calibri" w:hAnsi="Calibri" w:cs="Calibri"/>
          <w:sz w:val="22"/>
          <w:szCs w:val="22"/>
        </w:rPr>
        <w:t>.</w:t>
      </w:r>
    </w:p>
    <w:p w14:paraId="0643C541" w14:textId="77777777" w:rsidR="002F4262" w:rsidRPr="007A34F2" w:rsidRDefault="002F4262" w:rsidP="00DD5357">
      <w:pPr>
        <w:jc w:val="both"/>
        <w:rPr>
          <w:rFonts w:ascii="Calibri" w:hAnsi="Calibri" w:cs="Calibri"/>
          <w:sz w:val="22"/>
          <w:szCs w:val="22"/>
        </w:rPr>
      </w:pPr>
    </w:p>
    <w:p w14:paraId="7181F8A8" w14:textId="332B9A7B" w:rsidR="00DD5357" w:rsidRPr="007A34F2" w:rsidRDefault="00DD5357" w:rsidP="00DD5357">
      <w:pPr>
        <w:jc w:val="both"/>
        <w:rPr>
          <w:rFonts w:ascii="Calibri" w:hAnsi="Calibri" w:cs="Calibri"/>
          <w:b/>
          <w:sz w:val="22"/>
          <w:szCs w:val="22"/>
        </w:rPr>
      </w:pPr>
      <w:r w:rsidRPr="007A34F2">
        <w:rPr>
          <w:rFonts w:ascii="Calibri" w:hAnsi="Calibri" w:cs="Calibri"/>
          <w:b/>
          <w:sz w:val="22"/>
          <w:szCs w:val="22"/>
        </w:rPr>
        <w:t>1</w:t>
      </w:r>
      <w:r w:rsidR="002F4262">
        <w:rPr>
          <w:rFonts w:ascii="Calibri" w:hAnsi="Calibri" w:cs="Calibri"/>
          <w:b/>
          <w:sz w:val="22"/>
          <w:szCs w:val="22"/>
        </w:rPr>
        <w:t>2</w:t>
      </w:r>
      <w:r w:rsidRPr="007A34F2">
        <w:rPr>
          <w:rFonts w:ascii="Calibri" w:hAnsi="Calibri" w:cs="Calibri"/>
          <w:b/>
          <w:sz w:val="22"/>
          <w:szCs w:val="22"/>
        </w:rPr>
        <w:t>. Apmokymas</w:t>
      </w:r>
    </w:p>
    <w:p w14:paraId="3AC38334" w14:textId="18C30D0E" w:rsidR="00DD5357" w:rsidRDefault="002F4262" w:rsidP="00DD5357">
      <w:pPr>
        <w:jc w:val="both"/>
        <w:rPr>
          <w:rFonts w:ascii="Calibri" w:hAnsi="Calibri" w:cs="Calibri"/>
          <w:iCs/>
          <w:sz w:val="22"/>
          <w:szCs w:val="22"/>
        </w:rPr>
      </w:pPr>
      <w:r w:rsidRPr="002F4262">
        <w:rPr>
          <w:rFonts w:ascii="Calibri" w:hAnsi="Calibri" w:cs="Calibri"/>
          <w:iCs/>
          <w:sz w:val="22"/>
          <w:szCs w:val="22"/>
        </w:rPr>
        <w:t xml:space="preserve">12.1 </w:t>
      </w:r>
      <w:r w:rsidR="00DD5357" w:rsidRPr="002F4262">
        <w:rPr>
          <w:rFonts w:ascii="Calibri" w:hAnsi="Calibri" w:cs="Calibri"/>
          <w:iCs/>
          <w:sz w:val="22"/>
          <w:szCs w:val="22"/>
        </w:rPr>
        <w:t>Nėra</w:t>
      </w:r>
      <w:r>
        <w:rPr>
          <w:rFonts w:ascii="Calibri" w:hAnsi="Calibri" w:cs="Calibri"/>
          <w:iCs/>
          <w:sz w:val="22"/>
          <w:szCs w:val="22"/>
        </w:rPr>
        <w:t>.</w:t>
      </w:r>
    </w:p>
    <w:p w14:paraId="498DF432" w14:textId="77777777" w:rsidR="002F4262" w:rsidRPr="002F4262" w:rsidRDefault="002F4262" w:rsidP="00DD5357">
      <w:pPr>
        <w:jc w:val="both"/>
        <w:rPr>
          <w:rFonts w:ascii="Calibri" w:hAnsi="Calibri" w:cs="Calibri"/>
          <w:iCs/>
          <w:sz w:val="22"/>
          <w:szCs w:val="22"/>
        </w:rPr>
      </w:pPr>
    </w:p>
    <w:p w14:paraId="798D3A27" w14:textId="10A09DF6" w:rsidR="00DD5357" w:rsidRPr="007A34F2" w:rsidRDefault="00DD5357" w:rsidP="00DD5357">
      <w:pPr>
        <w:jc w:val="both"/>
        <w:rPr>
          <w:rFonts w:ascii="Calibri" w:hAnsi="Calibri" w:cs="Calibri"/>
          <w:b/>
          <w:sz w:val="22"/>
          <w:szCs w:val="22"/>
        </w:rPr>
      </w:pPr>
      <w:r w:rsidRPr="007A34F2">
        <w:rPr>
          <w:rFonts w:ascii="Calibri" w:hAnsi="Calibri" w:cs="Calibri"/>
          <w:b/>
          <w:sz w:val="22"/>
          <w:szCs w:val="22"/>
        </w:rPr>
        <w:t>1</w:t>
      </w:r>
      <w:r w:rsidR="002F4262">
        <w:rPr>
          <w:rFonts w:ascii="Calibri" w:hAnsi="Calibri" w:cs="Calibri"/>
          <w:b/>
          <w:sz w:val="22"/>
          <w:szCs w:val="22"/>
        </w:rPr>
        <w:t>2</w:t>
      </w:r>
      <w:r w:rsidRPr="007A34F2">
        <w:rPr>
          <w:rFonts w:ascii="Calibri" w:hAnsi="Calibri" w:cs="Calibri"/>
          <w:b/>
          <w:sz w:val="22"/>
          <w:szCs w:val="22"/>
        </w:rPr>
        <w:t>.Garantinio laikotarpio įsipareigojimai</w:t>
      </w:r>
    </w:p>
    <w:p w14:paraId="368FD212" w14:textId="1448E5B9" w:rsidR="00DD5357" w:rsidRPr="007A34F2" w:rsidRDefault="00DD5357" w:rsidP="002F4262">
      <w:pPr>
        <w:rPr>
          <w:rFonts w:ascii="Calibri" w:hAnsi="Calibri" w:cs="Calibri"/>
          <w:sz w:val="22"/>
          <w:szCs w:val="22"/>
        </w:rPr>
      </w:pPr>
      <w:r w:rsidRPr="007A34F2">
        <w:rPr>
          <w:rFonts w:ascii="Calibri" w:hAnsi="Calibri" w:cs="Calibri"/>
          <w:bCs/>
          <w:sz w:val="22"/>
          <w:szCs w:val="22"/>
        </w:rPr>
        <w:t>1</w:t>
      </w:r>
      <w:r w:rsidR="002F4262">
        <w:rPr>
          <w:rFonts w:ascii="Calibri" w:hAnsi="Calibri" w:cs="Calibri"/>
          <w:bCs/>
          <w:sz w:val="22"/>
          <w:szCs w:val="22"/>
        </w:rPr>
        <w:t>2</w:t>
      </w:r>
      <w:r w:rsidRPr="007A34F2">
        <w:rPr>
          <w:rFonts w:ascii="Calibri" w:hAnsi="Calibri" w:cs="Calibri"/>
          <w:bCs/>
          <w:sz w:val="22"/>
          <w:szCs w:val="22"/>
        </w:rPr>
        <w:t xml:space="preserve">.1.  </w:t>
      </w:r>
      <w:r w:rsidRPr="007A34F2">
        <w:rPr>
          <w:rFonts w:ascii="Calibri" w:hAnsi="Calibri" w:cs="Calibri"/>
          <w:sz w:val="22"/>
          <w:szCs w:val="22"/>
        </w:rPr>
        <w:t>Siurbliui suteikiama  ne mažesnė kaip 24 mėnesių garantiją, jeigu gamintojas nesuteikia ilgesnio garantinio laikotarpio. Tiekėjas garantiniu laikotarpiu atsiradusius defektus privalo pašalinti savo lėšomis ne ilgiau kaip per 30 dienų.</w:t>
      </w:r>
    </w:p>
    <w:p w14:paraId="467AC9DD" w14:textId="15BD2B20" w:rsidR="00DD5357" w:rsidRPr="007A34F2" w:rsidRDefault="00DD5357" w:rsidP="002F4262">
      <w:pPr>
        <w:rPr>
          <w:rFonts w:ascii="Calibri" w:hAnsi="Calibri" w:cs="Calibri"/>
          <w:sz w:val="22"/>
          <w:szCs w:val="22"/>
        </w:rPr>
      </w:pPr>
      <w:r w:rsidRPr="007A34F2">
        <w:rPr>
          <w:rFonts w:ascii="Calibri" w:hAnsi="Calibri" w:cs="Calibri"/>
          <w:sz w:val="22"/>
          <w:szCs w:val="22"/>
        </w:rPr>
        <w:lastRenderedPageBreak/>
        <w:t>1</w:t>
      </w:r>
      <w:r w:rsidR="002F4262">
        <w:rPr>
          <w:rFonts w:ascii="Calibri" w:hAnsi="Calibri" w:cs="Calibri"/>
          <w:sz w:val="22"/>
          <w:szCs w:val="22"/>
        </w:rPr>
        <w:t>2</w:t>
      </w:r>
      <w:r w:rsidRPr="007A34F2">
        <w:rPr>
          <w:rFonts w:ascii="Calibri" w:hAnsi="Calibri" w:cs="Calibri"/>
          <w:sz w:val="22"/>
          <w:szCs w:val="22"/>
        </w:rPr>
        <w:t>.2 Jeigu nustatyti defektai garantinio laikotarpio metu nebus ištaisyti ir pašalinti, garantinis laikotarpis bus pratęstas tokiu laiku, kiek jo reikės, kad defektai būtų ištaisyti.</w:t>
      </w:r>
    </w:p>
    <w:p w14:paraId="6F9F0E81" w14:textId="77777777" w:rsidR="00DD5357" w:rsidRPr="007A34F2" w:rsidRDefault="00DD5357" w:rsidP="00DD5357">
      <w:pPr>
        <w:ind w:left="360"/>
        <w:rPr>
          <w:rFonts w:ascii="Calibri" w:hAnsi="Calibri" w:cs="Calibri"/>
          <w:bCs/>
          <w:sz w:val="22"/>
          <w:szCs w:val="22"/>
        </w:rPr>
      </w:pPr>
      <w:r w:rsidRPr="007A34F2">
        <w:rPr>
          <w:rFonts w:ascii="Calibri" w:hAnsi="Calibri" w:cs="Calibri"/>
          <w:bCs/>
          <w:sz w:val="22"/>
          <w:szCs w:val="22"/>
        </w:rPr>
        <w:t xml:space="preserve">                                                                                    </w:t>
      </w:r>
    </w:p>
    <w:p w14:paraId="43FC684B" w14:textId="578EA87F" w:rsidR="00DD5357" w:rsidRPr="007A34F2" w:rsidRDefault="00DD5357" w:rsidP="00DD5357">
      <w:pPr>
        <w:jc w:val="both"/>
        <w:rPr>
          <w:rFonts w:ascii="Calibri" w:hAnsi="Calibri" w:cs="Calibri"/>
          <w:b/>
          <w:sz w:val="22"/>
          <w:szCs w:val="22"/>
        </w:rPr>
      </w:pPr>
      <w:r w:rsidRPr="007A34F2">
        <w:rPr>
          <w:rFonts w:ascii="Calibri" w:hAnsi="Calibri" w:cs="Calibri"/>
          <w:b/>
          <w:sz w:val="22"/>
          <w:szCs w:val="22"/>
        </w:rPr>
        <w:t>1</w:t>
      </w:r>
      <w:r w:rsidR="002F4262">
        <w:rPr>
          <w:rFonts w:ascii="Calibri" w:hAnsi="Calibri" w:cs="Calibri"/>
          <w:b/>
          <w:sz w:val="22"/>
          <w:szCs w:val="22"/>
        </w:rPr>
        <w:t>3</w:t>
      </w:r>
      <w:r w:rsidRPr="007A34F2">
        <w:rPr>
          <w:rFonts w:ascii="Calibri" w:hAnsi="Calibri" w:cs="Calibri"/>
          <w:b/>
          <w:sz w:val="22"/>
          <w:szCs w:val="22"/>
        </w:rPr>
        <w:t>. Ženklinimas</w:t>
      </w:r>
    </w:p>
    <w:p w14:paraId="4B48D736" w14:textId="1D753A4F" w:rsidR="00DD5357" w:rsidRDefault="00DD5357" w:rsidP="00DD5357">
      <w:pPr>
        <w:rPr>
          <w:rFonts w:ascii="Calibri" w:hAnsi="Calibri" w:cs="Calibri"/>
          <w:sz w:val="22"/>
          <w:szCs w:val="22"/>
        </w:rPr>
      </w:pPr>
      <w:r w:rsidRPr="007A34F2">
        <w:rPr>
          <w:rFonts w:ascii="Calibri" w:hAnsi="Calibri" w:cs="Calibri"/>
          <w:sz w:val="22"/>
          <w:szCs w:val="22"/>
        </w:rPr>
        <w:t>1</w:t>
      </w:r>
      <w:r w:rsidR="002F4262">
        <w:rPr>
          <w:rFonts w:ascii="Calibri" w:hAnsi="Calibri" w:cs="Calibri"/>
          <w:sz w:val="22"/>
          <w:szCs w:val="22"/>
        </w:rPr>
        <w:t>3</w:t>
      </w:r>
      <w:r w:rsidRPr="007A34F2">
        <w:rPr>
          <w:rFonts w:ascii="Calibri" w:hAnsi="Calibri" w:cs="Calibri"/>
          <w:sz w:val="22"/>
          <w:szCs w:val="22"/>
        </w:rPr>
        <w:t>.1 CE ženklas, CE ženklinimą patvirtinantis dokumentas.</w:t>
      </w:r>
    </w:p>
    <w:p w14:paraId="1CC09044" w14:textId="77777777" w:rsidR="002F4262" w:rsidRPr="007A34F2" w:rsidRDefault="002F4262" w:rsidP="00DD5357">
      <w:pPr>
        <w:rPr>
          <w:rFonts w:ascii="Calibri" w:hAnsi="Calibri" w:cs="Calibri"/>
          <w:sz w:val="22"/>
          <w:szCs w:val="22"/>
        </w:rPr>
      </w:pPr>
    </w:p>
    <w:p w14:paraId="44750E54" w14:textId="0B982D8A" w:rsidR="00DD5357" w:rsidRPr="007A34F2" w:rsidRDefault="00DD5357" w:rsidP="00DD5357">
      <w:pPr>
        <w:rPr>
          <w:rFonts w:ascii="Calibri" w:hAnsi="Calibri" w:cs="Calibri"/>
          <w:b/>
          <w:sz w:val="22"/>
          <w:szCs w:val="22"/>
        </w:rPr>
      </w:pPr>
      <w:r w:rsidRPr="007A34F2">
        <w:rPr>
          <w:rFonts w:ascii="Calibri" w:hAnsi="Calibri" w:cs="Calibri"/>
          <w:b/>
          <w:sz w:val="22"/>
          <w:szCs w:val="22"/>
        </w:rPr>
        <w:t>1</w:t>
      </w:r>
      <w:r w:rsidR="002F4262">
        <w:rPr>
          <w:rFonts w:ascii="Calibri" w:hAnsi="Calibri" w:cs="Calibri"/>
          <w:b/>
          <w:sz w:val="22"/>
          <w:szCs w:val="22"/>
        </w:rPr>
        <w:t>4</w:t>
      </w:r>
      <w:r w:rsidRPr="007A34F2">
        <w:rPr>
          <w:rFonts w:ascii="Calibri" w:hAnsi="Calibri" w:cs="Calibri"/>
          <w:b/>
          <w:sz w:val="22"/>
          <w:szCs w:val="22"/>
        </w:rPr>
        <w:t>.Kiti reikalavimai</w:t>
      </w:r>
    </w:p>
    <w:p w14:paraId="59190D01" w14:textId="711F8730" w:rsidR="00DD5357" w:rsidRPr="007A34F2" w:rsidRDefault="00DD5357" w:rsidP="00DD5357">
      <w:pPr>
        <w:jc w:val="both"/>
        <w:rPr>
          <w:rFonts w:ascii="Calibri" w:eastAsia="Calibri" w:hAnsi="Calibri" w:cs="Calibri"/>
          <w:sz w:val="22"/>
          <w:szCs w:val="22"/>
        </w:rPr>
      </w:pPr>
      <w:r w:rsidRPr="007A34F2">
        <w:rPr>
          <w:rFonts w:ascii="Calibri" w:eastAsia="Calibri" w:hAnsi="Calibri" w:cs="Calibri"/>
          <w:sz w:val="22"/>
          <w:szCs w:val="22"/>
        </w:rPr>
        <w:t>1</w:t>
      </w:r>
      <w:r w:rsidR="002F4262">
        <w:rPr>
          <w:rFonts w:ascii="Calibri" w:eastAsia="Calibri" w:hAnsi="Calibri" w:cs="Calibri"/>
          <w:sz w:val="22"/>
          <w:szCs w:val="22"/>
        </w:rPr>
        <w:t>4</w:t>
      </w:r>
      <w:r w:rsidRPr="007A34F2">
        <w:rPr>
          <w:rFonts w:ascii="Calibri" w:eastAsia="Calibri" w:hAnsi="Calibri" w:cs="Calibri"/>
          <w:sz w:val="22"/>
          <w:szCs w:val="22"/>
        </w:rPr>
        <w:t xml:space="preserve">.1 Siurblys turi atitikti Lietuvos Respublikoje ir Europos Sąjungoje galiojančius gamybos, montavimo, naudojimo, higienos, saugos ir sveikatos įstatymus. Siurblio gamintojas turi būti sertifikuotas pagal ISO 9001 kokybės valdymo sistemą. </w:t>
      </w:r>
    </w:p>
    <w:p w14:paraId="3114B6F5" w14:textId="3E72DC43" w:rsidR="00DD5357" w:rsidRDefault="00DD5357" w:rsidP="00DD5357">
      <w:pPr>
        <w:jc w:val="both"/>
        <w:rPr>
          <w:rFonts w:ascii="Calibri" w:hAnsi="Calibri" w:cs="Calibri"/>
          <w:sz w:val="22"/>
          <w:szCs w:val="22"/>
        </w:rPr>
      </w:pPr>
      <w:r w:rsidRPr="007A34F2">
        <w:rPr>
          <w:rFonts w:ascii="Calibri" w:hAnsi="Calibri" w:cs="Calibri"/>
          <w:sz w:val="22"/>
          <w:szCs w:val="22"/>
        </w:rPr>
        <w:t>1</w:t>
      </w:r>
      <w:r w:rsidR="002F4262">
        <w:rPr>
          <w:rFonts w:ascii="Calibri" w:hAnsi="Calibri" w:cs="Calibri"/>
          <w:sz w:val="22"/>
          <w:szCs w:val="22"/>
        </w:rPr>
        <w:t>4</w:t>
      </w:r>
      <w:r w:rsidRPr="007A34F2">
        <w:rPr>
          <w:rFonts w:ascii="Calibri" w:hAnsi="Calibri" w:cs="Calibri"/>
          <w:sz w:val="22"/>
          <w:szCs w:val="22"/>
        </w:rPr>
        <w:t>.2 Tiekėjo/gamintojo aptarnavimo serviso atstovą Lietuvoje, tiekėjo/gamintojo aptarnavimo centro pavadinimas, kontaktai, atsakingi asmenys.</w:t>
      </w:r>
    </w:p>
    <w:p w14:paraId="4FE2F160" w14:textId="77777777" w:rsidR="002F4262" w:rsidRPr="007A34F2" w:rsidRDefault="002F4262" w:rsidP="00DD5357">
      <w:pPr>
        <w:jc w:val="both"/>
        <w:rPr>
          <w:rFonts w:ascii="Calibri" w:hAnsi="Calibri" w:cs="Calibri"/>
          <w:sz w:val="22"/>
          <w:szCs w:val="22"/>
        </w:rPr>
      </w:pPr>
    </w:p>
    <w:p w14:paraId="02BB9572" w14:textId="13C09B44" w:rsidR="00DD5357" w:rsidRPr="007A34F2" w:rsidRDefault="00DD5357" w:rsidP="00DD5357">
      <w:pPr>
        <w:jc w:val="both"/>
        <w:rPr>
          <w:rFonts w:ascii="Calibri" w:eastAsiaTheme="minorHAnsi" w:hAnsi="Calibri" w:cs="Calibri"/>
          <w:b/>
          <w:sz w:val="22"/>
          <w:szCs w:val="22"/>
        </w:rPr>
      </w:pPr>
      <w:r w:rsidRPr="007A34F2">
        <w:rPr>
          <w:rFonts w:ascii="Calibri" w:eastAsiaTheme="minorHAnsi" w:hAnsi="Calibri" w:cs="Calibri"/>
          <w:b/>
          <w:sz w:val="22"/>
          <w:szCs w:val="22"/>
        </w:rPr>
        <w:t>1</w:t>
      </w:r>
      <w:r w:rsidR="002F4262">
        <w:rPr>
          <w:rFonts w:ascii="Calibri" w:eastAsiaTheme="minorHAnsi" w:hAnsi="Calibri" w:cs="Calibri"/>
          <w:b/>
          <w:sz w:val="22"/>
          <w:szCs w:val="22"/>
        </w:rPr>
        <w:t>5</w:t>
      </w:r>
      <w:r w:rsidRPr="007A34F2">
        <w:rPr>
          <w:rFonts w:ascii="Calibri" w:eastAsiaTheme="minorHAnsi" w:hAnsi="Calibri" w:cs="Calibri"/>
          <w:b/>
          <w:sz w:val="22"/>
          <w:szCs w:val="22"/>
        </w:rPr>
        <w:t>. Žalieji reikalavimai</w:t>
      </w:r>
    </w:p>
    <w:p w14:paraId="3A127802" w14:textId="1A90E0AE" w:rsidR="00DD5357" w:rsidRDefault="00DD5357" w:rsidP="00251840">
      <w:pPr>
        <w:jc w:val="both"/>
        <w:rPr>
          <w:rFonts w:ascii="Calibri" w:eastAsiaTheme="minorHAnsi" w:hAnsi="Calibri" w:cs="Calibri"/>
          <w:sz w:val="22"/>
          <w:szCs w:val="22"/>
        </w:rPr>
      </w:pPr>
      <w:r w:rsidRPr="007A34F2">
        <w:rPr>
          <w:rFonts w:ascii="Calibri" w:eastAsiaTheme="minorHAnsi" w:hAnsi="Calibri" w:cs="Calibri"/>
          <w:sz w:val="22"/>
          <w:szCs w:val="22"/>
        </w:rPr>
        <w:t>14.1.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3E528109" w14:textId="77777777" w:rsidR="0028196F" w:rsidRDefault="0028196F" w:rsidP="00251840">
      <w:pPr>
        <w:jc w:val="both"/>
        <w:rPr>
          <w:rFonts w:ascii="Calibri" w:eastAsiaTheme="minorHAnsi" w:hAnsi="Calibri" w:cs="Calibri"/>
          <w:sz w:val="22"/>
          <w:szCs w:val="22"/>
        </w:rPr>
      </w:pPr>
    </w:p>
    <w:p w14:paraId="76CB9213" w14:textId="77777777" w:rsidR="0028196F" w:rsidRPr="0028196F" w:rsidRDefault="0028196F" w:rsidP="0028196F">
      <w:pPr>
        <w:jc w:val="both"/>
        <w:rPr>
          <w:rFonts w:ascii="Calibri" w:eastAsiaTheme="minorHAnsi" w:hAnsi="Calibri" w:cs="Calibri"/>
          <w:b/>
          <w:bCs/>
          <w:sz w:val="22"/>
          <w:szCs w:val="22"/>
        </w:rPr>
      </w:pPr>
      <w:r w:rsidRPr="0028196F">
        <w:rPr>
          <w:rFonts w:ascii="Calibri" w:eastAsiaTheme="minorHAnsi" w:hAnsi="Calibri" w:cs="Calibri"/>
          <w:b/>
          <w:bCs/>
          <w:sz w:val="22"/>
          <w:szCs w:val="22"/>
        </w:rPr>
        <w:t>16.</w:t>
      </w:r>
      <w:r w:rsidRPr="0028196F">
        <w:rPr>
          <w:rFonts w:ascii="Calibri" w:eastAsiaTheme="minorHAnsi" w:hAnsi="Calibri" w:cs="Calibri"/>
          <w:b/>
          <w:bCs/>
          <w:sz w:val="22"/>
          <w:szCs w:val="22"/>
        </w:rPr>
        <w:tab/>
        <w:t>Energijos vartojimo efektyvumo reikalavimai</w:t>
      </w:r>
    </w:p>
    <w:p w14:paraId="7AAFD756" w14:textId="77777777" w:rsidR="0028196F" w:rsidRPr="0028196F" w:rsidRDefault="0028196F" w:rsidP="0028196F">
      <w:pPr>
        <w:jc w:val="both"/>
        <w:rPr>
          <w:rFonts w:ascii="Calibri" w:eastAsiaTheme="minorHAnsi" w:hAnsi="Calibri" w:cs="Calibri"/>
          <w:sz w:val="22"/>
          <w:szCs w:val="22"/>
        </w:rPr>
      </w:pPr>
      <w:r w:rsidRPr="0028196F">
        <w:rPr>
          <w:rFonts w:ascii="Calibri" w:eastAsiaTheme="minorHAnsi" w:hAnsi="Calibri" w:cs="Calibri"/>
          <w:sz w:val="22"/>
          <w:szCs w:val="22"/>
        </w:rPr>
        <w:t>16.1.</w:t>
      </w:r>
      <w:r w:rsidRPr="0028196F">
        <w:rPr>
          <w:rFonts w:ascii="Calibri" w:eastAsiaTheme="minorHAnsi" w:hAnsi="Calibri" w:cs="Calibri"/>
          <w:sz w:val="22"/>
          <w:szCs w:val="22"/>
        </w:rPr>
        <w:tab/>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22E6A74D" w14:textId="46E508EF" w:rsidR="0028196F" w:rsidRPr="00251840" w:rsidRDefault="0028196F" w:rsidP="0028196F">
      <w:pPr>
        <w:jc w:val="both"/>
        <w:rPr>
          <w:rFonts w:ascii="Calibri" w:eastAsiaTheme="minorHAnsi" w:hAnsi="Calibri" w:cs="Calibri"/>
          <w:sz w:val="22"/>
          <w:szCs w:val="22"/>
        </w:rPr>
      </w:pPr>
      <w:r w:rsidRPr="0028196F">
        <w:rPr>
          <w:rFonts w:ascii="Calibri" w:eastAsiaTheme="minorHAnsi" w:hAnsi="Calibri" w:cs="Calibri"/>
          <w:sz w:val="22"/>
          <w:szCs w:val="22"/>
        </w:rPr>
        <w:t>16.2.</w:t>
      </w:r>
      <w:r w:rsidRPr="0028196F">
        <w:rPr>
          <w:rFonts w:ascii="Calibri" w:eastAsiaTheme="minorHAnsi" w:hAnsi="Calibri" w:cs="Calibri"/>
          <w:sz w:val="22"/>
          <w:szCs w:val="22"/>
        </w:rPr>
        <w:tab/>
        <w:t>Tiekėjas kartu su pasiūlymu pateikia gamintojo deklaraciją, techninius dokumentus arba kitus lygiaverčius įrodymus, patvirtinančius atitiktį Reglamento (ES) 2019/1781 reikalavimams.</w:t>
      </w:r>
    </w:p>
    <w:p w14:paraId="0354F95E" w14:textId="1E6EC539" w:rsidR="00A46EC9" w:rsidRPr="007A34F2" w:rsidRDefault="00C27983" w:rsidP="00A46EC9">
      <w:pPr>
        <w:spacing w:after="160" w:line="256" w:lineRule="auto"/>
        <w:jc w:val="both"/>
        <w:rPr>
          <w:rFonts w:ascii="Calibri" w:eastAsiaTheme="minorHAnsi" w:hAnsi="Calibri" w:cs="Calibri"/>
          <w:sz w:val="22"/>
          <w:szCs w:val="22"/>
        </w:rPr>
      </w:pPr>
      <w:r w:rsidRPr="007A34F2">
        <w:rPr>
          <w:rFonts w:ascii="Calibri" w:eastAsiaTheme="minorHAnsi" w:hAnsi="Calibri" w:cs="Calibri"/>
          <w:sz w:val="22"/>
          <w:szCs w:val="22"/>
        </w:rPr>
        <w:t xml:space="preserve">            </w:t>
      </w:r>
      <w:r w:rsidR="00A46EC9" w:rsidRPr="007A34F2">
        <w:rPr>
          <w:rFonts w:ascii="Calibri" w:eastAsiaTheme="minorHAnsi" w:hAnsi="Calibri" w:cs="Calibri"/>
          <w:sz w:val="22"/>
          <w:szCs w:val="22"/>
        </w:rPr>
        <w:t xml:space="preserve">            __________________________________________________________</w:t>
      </w:r>
    </w:p>
    <w:p w14:paraId="7A3B5390" w14:textId="2FDF8657" w:rsidR="003829C5" w:rsidRPr="007A34F2" w:rsidRDefault="003829C5">
      <w:pPr>
        <w:rPr>
          <w:rFonts w:ascii="Calibri" w:hAnsi="Calibri" w:cs="Calibri"/>
          <w:sz w:val="22"/>
          <w:szCs w:val="22"/>
        </w:rPr>
      </w:pPr>
    </w:p>
    <w:p w14:paraId="23759FA6" w14:textId="77777777" w:rsidR="002F6F1D" w:rsidRPr="007A34F2" w:rsidRDefault="002F6F1D" w:rsidP="002F6F1D">
      <w:pPr>
        <w:rPr>
          <w:rFonts w:ascii="Calibri" w:hAnsi="Calibri" w:cs="Calibri"/>
          <w:sz w:val="22"/>
          <w:szCs w:val="22"/>
        </w:rPr>
      </w:pPr>
    </w:p>
    <w:p w14:paraId="2D317FC3" w14:textId="77777777" w:rsidR="002F6F1D" w:rsidRPr="007A34F2" w:rsidRDefault="002F6F1D">
      <w:pPr>
        <w:rPr>
          <w:rFonts w:ascii="Calibri" w:hAnsi="Calibri" w:cs="Calibri"/>
          <w:sz w:val="22"/>
          <w:szCs w:val="22"/>
        </w:rPr>
      </w:pPr>
    </w:p>
    <w:sectPr w:rsidR="002F6F1D" w:rsidRPr="007A34F2" w:rsidSect="00C51BA1">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C2B41"/>
    <w:multiLevelType w:val="hybridMultilevel"/>
    <w:tmpl w:val="3058149E"/>
    <w:lvl w:ilvl="0" w:tplc="5A6EBC2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E3F16BF"/>
    <w:multiLevelType w:val="hybridMultilevel"/>
    <w:tmpl w:val="4E48991E"/>
    <w:lvl w:ilvl="0" w:tplc="AA2CE6E2">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A1A5697"/>
    <w:multiLevelType w:val="multilevel"/>
    <w:tmpl w:val="593CB3F6"/>
    <w:lvl w:ilvl="0">
      <w:start w:val="7"/>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num w:numId="1" w16cid:durableId="1870871863">
    <w:abstractNumId w:val="0"/>
  </w:num>
  <w:num w:numId="2" w16cid:durableId="234978434">
    <w:abstractNumId w:val="2"/>
  </w:num>
  <w:num w:numId="3" w16cid:durableId="872425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9C5"/>
    <w:rsid w:val="0001371F"/>
    <w:rsid w:val="0003338A"/>
    <w:rsid w:val="000F2683"/>
    <w:rsid w:val="000F5506"/>
    <w:rsid w:val="00207939"/>
    <w:rsid w:val="00251840"/>
    <w:rsid w:val="0028196F"/>
    <w:rsid w:val="002F4262"/>
    <w:rsid w:val="002F6F1D"/>
    <w:rsid w:val="00347016"/>
    <w:rsid w:val="003638F9"/>
    <w:rsid w:val="003829C5"/>
    <w:rsid w:val="003A7CD0"/>
    <w:rsid w:val="00477960"/>
    <w:rsid w:val="004D5219"/>
    <w:rsid w:val="004F4C9F"/>
    <w:rsid w:val="005F5F9B"/>
    <w:rsid w:val="006252D7"/>
    <w:rsid w:val="00673C1D"/>
    <w:rsid w:val="006B1462"/>
    <w:rsid w:val="006D2B4F"/>
    <w:rsid w:val="00772E52"/>
    <w:rsid w:val="007A34F2"/>
    <w:rsid w:val="008537C5"/>
    <w:rsid w:val="008B5BA6"/>
    <w:rsid w:val="008C5223"/>
    <w:rsid w:val="00904F37"/>
    <w:rsid w:val="00995DBC"/>
    <w:rsid w:val="009B5F9D"/>
    <w:rsid w:val="009F4D00"/>
    <w:rsid w:val="00A002A7"/>
    <w:rsid w:val="00A26985"/>
    <w:rsid w:val="00A3748E"/>
    <w:rsid w:val="00A46EC9"/>
    <w:rsid w:val="00A9503C"/>
    <w:rsid w:val="00AD7F89"/>
    <w:rsid w:val="00AE541E"/>
    <w:rsid w:val="00AF4414"/>
    <w:rsid w:val="00B01CA8"/>
    <w:rsid w:val="00B92A6A"/>
    <w:rsid w:val="00C27983"/>
    <w:rsid w:val="00C30500"/>
    <w:rsid w:val="00C51BA1"/>
    <w:rsid w:val="00C5580E"/>
    <w:rsid w:val="00D73AD5"/>
    <w:rsid w:val="00DD5357"/>
    <w:rsid w:val="00E11B56"/>
    <w:rsid w:val="00E76CEE"/>
    <w:rsid w:val="00EA4FEE"/>
    <w:rsid w:val="00EA5650"/>
    <w:rsid w:val="00EC20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338FC"/>
  <w15:chartTrackingRefBased/>
  <w15:docId w15:val="{FE37E7A1-5B39-4A32-95D3-EB3342FD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29C5"/>
    <w:pPr>
      <w:spacing w:after="0" w:line="240" w:lineRule="auto"/>
    </w:pPr>
    <w:rPr>
      <w:rFonts w:ascii="Times New Roman" w:eastAsia="Times New Roman" w:hAnsi="Times New Roman" w:cs="Times New Roman"/>
      <w:kern w:val="0"/>
      <w:lang w:val="lt-LT" w:eastAsia="en-US"/>
      <w14:ligatures w14:val="none"/>
    </w:rPr>
  </w:style>
  <w:style w:type="paragraph" w:styleId="Antrat1">
    <w:name w:val="heading 1"/>
    <w:basedOn w:val="prastasis"/>
    <w:next w:val="prastasis"/>
    <w:link w:val="Antrat1Diagrama"/>
    <w:uiPriority w:val="9"/>
    <w:qFormat/>
    <w:rsid w:val="003829C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ja-JP"/>
      <w14:ligatures w14:val="standardContextual"/>
    </w:rPr>
  </w:style>
  <w:style w:type="paragraph" w:styleId="Antrat2">
    <w:name w:val="heading 2"/>
    <w:basedOn w:val="prastasis"/>
    <w:next w:val="prastasis"/>
    <w:link w:val="Antrat2Diagrama"/>
    <w:uiPriority w:val="9"/>
    <w:semiHidden/>
    <w:unhideWhenUsed/>
    <w:qFormat/>
    <w:rsid w:val="003829C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ja-JP"/>
      <w14:ligatures w14:val="standardContextual"/>
    </w:rPr>
  </w:style>
  <w:style w:type="paragraph" w:styleId="Antrat3">
    <w:name w:val="heading 3"/>
    <w:basedOn w:val="prastasis"/>
    <w:next w:val="prastasis"/>
    <w:link w:val="Antrat3Diagrama"/>
    <w:uiPriority w:val="9"/>
    <w:semiHidden/>
    <w:unhideWhenUsed/>
    <w:qFormat/>
    <w:rsid w:val="003829C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ja-JP"/>
      <w14:ligatures w14:val="standardContextual"/>
    </w:rPr>
  </w:style>
  <w:style w:type="paragraph" w:styleId="Antrat4">
    <w:name w:val="heading 4"/>
    <w:basedOn w:val="prastasis"/>
    <w:next w:val="prastasis"/>
    <w:link w:val="Antrat4Diagrama"/>
    <w:uiPriority w:val="9"/>
    <w:semiHidden/>
    <w:unhideWhenUsed/>
    <w:qFormat/>
    <w:rsid w:val="003829C5"/>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US" w:eastAsia="ja-JP"/>
      <w14:ligatures w14:val="standardContextual"/>
    </w:rPr>
  </w:style>
  <w:style w:type="paragraph" w:styleId="Antrat5">
    <w:name w:val="heading 5"/>
    <w:basedOn w:val="prastasis"/>
    <w:next w:val="prastasis"/>
    <w:link w:val="Antrat5Diagrama"/>
    <w:uiPriority w:val="9"/>
    <w:semiHidden/>
    <w:unhideWhenUsed/>
    <w:qFormat/>
    <w:rsid w:val="003829C5"/>
    <w:pPr>
      <w:keepNext/>
      <w:keepLines/>
      <w:spacing w:before="80" w:after="40" w:line="278" w:lineRule="auto"/>
      <w:outlineLvl w:val="4"/>
    </w:pPr>
    <w:rPr>
      <w:rFonts w:asciiTheme="minorHAnsi" w:eastAsiaTheme="majorEastAsia" w:hAnsiTheme="minorHAnsi" w:cstheme="majorBidi"/>
      <w:color w:val="0F4761" w:themeColor="accent1" w:themeShade="BF"/>
      <w:kern w:val="2"/>
      <w:lang w:val="en-US" w:eastAsia="ja-JP"/>
      <w14:ligatures w14:val="standardContextual"/>
    </w:rPr>
  </w:style>
  <w:style w:type="paragraph" w:styleId="Antrat6">
    <w:name w:val="heading 6"/>
    <w:basedOn w:val="prastasis"/>
    <w:next w:val="prastasis"/>
    <w:link w:val="Antrat6Diagrama"/>
    <w:uiPriority w:val="9"/>
    <w:semiHidden/>
    <w:unhideWhenUsed/>
    <w:qFormat/>
    <w:rsid w:val="003829C5"/>
    <w:pPr>
      <w:keepNext/>
      <w:keepLines/>
      <w:spacing w:before="40" w:line="278" w:lineRule="auto"/>
      <w:outlineLvl w:val="5"/>
    </w:pPr>
    <w:rPr>
      <w:rFonts w:asciiTheme="minorHAnsi" w:eastAsiaTheme="majorEastAsia" w:hAnsiTheme="minorHAnsi" w:cstheme="majorBidi"/>
      <w:i/>
      <w:iCs/>
      <w:color w:val="595959" w:themeColor="text1" w:themeTint="A6"/>
      <w:kern w:val="2"/>
      <w:lang w:val="en-US" w:eastAsia="ja-JP"/>
      <w14:ligatures w14:val="standardContextual"/>
    </w:rPr>
  </w:style>
  <w:style w:type="paragraph" w:styleId="Antrat7">
    <w:name w:val="heading 7"/>
    <w:basedOn w:val="prastasis"/>
    <w:next w:val="prastasis"/>
    <w:link w:val="Antrat7Diagrama"/>
    <w:uiPriority w:val="9"/>
    <w:semiHidden/>
    <w:unhideWhenUsed/>
    <w:qFormat/>
    <w:rsid w:val="003829C5"/>
    <w:pPr>
      <w:keepNext/>
      <w:keepLines/>
      <w:spacing w:before="40" w:line="278" w:lineRule="auto"/>
      <w:outlineLvl w:val="6"/>
    </w:pPr>
    <w:rPr>
      <w:rFonts w:asciiTheme="minorHAnsi" w:eastAsiaTheme="majorEastAsia" w:hAnsiTheme="minorHAnsi" w:cstheme="majorBidi"/>
      <w:color w:val="595959" w:themeColor="text1" w:themeTint="A6"/>
      <w:kern w:val="2"/>
      <w:lang w:val="en-US" w:eastAsia="ja-JP"/>
      <w14:ligatures w14:val="standardContextual"/>
    </w:rPr>
  </w:style>
  <w:style w:type="paragraph" w:styleId="Antrat8">
    <w:name w:val="heading 8"/>
    <w:basedOn w:val="prastasis"/>
    <w:next w:val="prastasis"/>
    <w:link w:val="Antrat8Diagrama"/>
    <w:uiPriority w:val="9"/>
    <w:semiHidden/>
    <w:unhideWhenUsed/>
    <w:qFormat/>
    <w:rsid w:val="003829C5"/>
    <w:pPr>
      <w:keepNext/>
      <w:keepLines/>
      <w:spacing w:line="278" w:lineRule="auto"/>
      <w:outlineLvl w:val="7"/>
    </w:pPr>
    <w:rPr>
      <w:rFonts w:asciiTheme="minorHAnsi" w:eastAsiaTheme="majorEastAsia" w:hAnsiTheme="minorHAnsi" w:cstheme="majorBidi"/>
      <w:i/>
      <w:iCs/>
      <w:color w:val="272727" w:themeColor="text1" w:themeTint="D8"/>
      <w:kern w:val="2"/>
      <w:lang w:val="en-US" w:eastAsia="ja-JP"/>
      <w14:ligatures w14:val="standardContextual"/>
    </w:rPr>
  </w:style>
  <w:style w:type="paragraph" w:styleId="Antrat9">
    <w:name w:val="heading 9"/>
    <w:basedOn w:val="prastasis"/>
    <w:next w:val="prastasis"/>
    <w:link w:val="Antrat9Diagrama"/>
    <w:uiPriority w:val="9"/>
    <w:semiHidden/>
    <w:unhideWhenUsed/>
    <w:qFormat/>
    <w:rsid w:val="003829C5"/>
    <w:pPr>
      <w:keepNext/>
      <w:keepLines/>
      <w:spacing w:line="278" w:lineRule="auto"/>
      <w:outlineLvl w:val="8"/>
    </w:pPr>
    <w:rPr>
      <w:rFonts w:asciiTheme="minorHAnsi" w:eastAsiaTheme="majorEastAsia" w:hAnsiTheme="minorHAnsi" w:cstheme="majorBidi"/>
      <w:color w:val="272727" w:themeColor="text1" w:themeTint="D8"/>
      <w:kern w:val="2"/>
      <w:lang w:val="en-US" w:eastAsia="ja-JP"/>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29C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29C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29C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29C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29C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29C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29C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29C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29C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29C5"/>
    <w:pPr>
      <w:spacing w:after="80"/>
      <w:contextualSpacing/>
    </w:pPr>
    <w:rPr>
      <w:rFonts w:asciiTheme="majorHAnsi" w:eastAsiaTheme="majorEastAsia" w:hAnsiTheme="majorHAnsi" w:cstheme="majorBidi"/>
      <w:spacing w:val="-10"/>
      <w:kern w:val="28"/>
      <w:sz w:val="56"/>
      <w:szCs w:val="56"/>
      <w:lang w:val="en-US" w:eastAsia="ja-JP"/>
      <w14:ligatures w14:val="standardContextual"/>
    </w:rPr>
  </w:style>
  <w:style w:type="character" w:customStyle="1" w:styleId="PavadinimasDiagrama">
    <w:name w:val="Pavadinimas Diagrama"/>
    <w:basedOn w:val="Numatytasispastraiposriftas"/>
    <w:link w:val="Pavadinimas"/>
    <w:uiPriority w:val="10"/>
    <w:rsid w:val="003829C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29C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ja-JP"/>
      <w14:ligatures w14:val="standardContextual"/>
    </w:rPr>
  </w:style>
  <w:style w:type="character" w:customStyle="1" w:styleId="PaantratDiagrama">
    <w:name w:val="Paantraštė Diagrama"/>
    <w:basedOn w:val="Numatytasispastraiposriftas"/>
    <w:link w:val="Paantrat"/>
    <w:uiPriority w:val="11"/>
    <w:rsid w:val="003829C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29C5"/>
    <w:pPr>
      <w:spacing w:before="160" w:after="160" w:line="278" w:lineRule="auto"/>
      <w:jc w:val="center"/>
    </w:pPr>
    <w:rPr>
      <w:rFonts w:asciiTheme="minorHAnsi" w:eastAsiaTheme="minorEastAsia" w:hAnsiTheme="minorHAnsi" w:cstheme="minorBidi"/>
      <w:i/>
      <w:iCs/>
      <w:color w:val="404040" w:themeColor="text1" w:themeTint="BF"/>
      <w:kern w:val="2"/>
      <w:lang w:val="en-US" w:eastAsia="ja-JP"/>
      <w14:ligatures w14:val="standardContextual"/>
    </w:rPr>
  </w:style>
  <w:style w:type="character" w:customStyle="1" w:styleId="CitataDiagrama">
    <w:name w:val="Citata Diagrama"/>
    <w:basedOn w:val="Numatytasispastraiposriftas"/>
    <w:link w:val="Citata"/>
    <w:uiPriority w:val="29"/>
    <w:rsid w:val="003829C5"/>
    <w:rPr>
      <w:i/>
      <w:iCs/>
      <w:color w:val="404040" w:themeColor="text1" w:themeTint="BF"/>
    </w:rPr>
  </w:style>
  <w:style w:type="paragraph" w:styleId="Sraopastraipa">
    <w:name w:val="List Paragraph"/>
    <w:aliases w:val="Numbering,ERP-List Paragraph,List Paragraph1,List Paragraph11,Bullet EY,List Paragraph2,List Paragraph21,Lentele,Buletai,lp1,Bullet 1,Use Case List Paragraph,List Paragraph111,Paragraph,List Paragraph Red"/>
    <w:basedOn w:val="prastasis"/>
    <w:link w:val="SraopastraipaDiagrama"/>
    <w:uiPriority w:val="34"/>
    <w:qFormat/>
    <w:rsid w:val="003829C5"/>
    <w:pPr>
      <w:spacing w:after="160" w:line="278" w:lineRule="auto"/>
      <w:ind w:left="720"/>
      <w:contextualSpacing/>
    </w:pPr>
    <w:rPr>
      <w:rFonts w:asciiTheme="minorHAnsi" w:eastAsiaTheme="minorEastAsia" w:hAnsiTheme="minorHAnsi" w:cstheme="minorBidi"/>
      <w:kern w:val="2"/>
      <w:lang w:val="en-US" w:eastAsia="ja-JP"/>
      <w14:ligatures w14:val="standardContextual"/>
    </w:rPr>
  </w:style>
  <w:style w:type="character" w:styleId="Rykuspabraukimas">
    <w:name w:val="Intense Emphasis"/>
    <w:basedOn w:val="Numatytasispastraiposriftas"/>
    <w:uiPriority w:val="21"/>
    <w:qFormat/>
    <w:rsid w:val="003829C5"/>
    <w:rPr>
      <w:i/>
      <w:iCs/>
      <w:color w:val="0F4761" w:themeColor="accent1" w:themeShade="BF"/>
    </w:rPr>
  </w:style>
  <w:style w:type="paragraph" w:styleId="Iskirtacitata">
    <w:name w:val="Intense Quote"/>
    <w:basedOn w:val="prastasis"/>
    <w:next w:val="prastasis"/>
    <w:link w:val="IskirtacitataDiagrama"/>
    <w:uiPriority w:val="30"/>
    <w:qFormat/>
    <w:rsid w:val="003829C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lang w:val="en-US" w:eastAsia="ja-JP"/>
      <w14:ligatures w14:val="standardContextual"/>
    </w:rPr>
  </w:style>
  <w:style w:type="character" w:customStyle="1" w:styleId="IskirtacitataDiagrama">
    <w:name w:val="Išskirta citata Diagrama"/>
    <w:basedOn w:val="Numatytasispastraiposriftas"/>
    <w:link w:val="Iskirtacitata"/>
    <w:uiPriority w:val="30"/>
    <w:rsid w:val="003829C5"/>
    <w:rPr>
      <w:i/>
      <w:iCs/>
      <w:color w:val="0F4761" w:themeColor="accent1" w:themeShade="BF"/>
    </w:rPr>
  </w:style>
  <w:style w:type="character" w:styleId="Rykinuoroda">
    <w:name w:val="Intense Reference"/>
    <w:basedOn w:val="Numatytasispastraiposriftas"/>
    <w:uiPriority w:val="32"/>
    <w:qFormat/>
    <w:rsid w:val="003829C5"/>
    <w:rPr>
      <w:b/>
      <w:bCs/>
      <w:smallCaps/>
      <w:color w:val="0F4761" w:themeColor="accent1" w:themeShade="BF"/>
      <w:spacing w:val="5"/>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Buletai Diagrama,lp1 Diagrama"/>
    <w:link w:val="Sraopastraipa"/>
    <w:uiPriority w:val="34"/>
    <w:locked/>
    <w:rsid w:val="003829C5"/>
  </w:style>
  <w:style w:type="character" w:styleId="Komentaronuoroda">
    <w:name w:val="annotation reference"/>
    <w:basedOn w:val="Numatytasispastraiposriftas"/>
    <w:uiPriority w:val="99"/>
    <w:semiHidden/>
    <w:unhideWhenUsed/>
    <w:rsid w:val="009B5F9D"/>
    <w:rPr>
      <w:sz w:val="16"/>
      <w:szCs w:val="16"/>
    </w:rPr>
  </w:style>
  <w:style w:type="paragraph" w:styleId="Komentarotekstas">
    <w:name w:val="annotation text"/>
    <w:basedOn w:val="prastasis"/>
    <w:link w:val="KomentarotekstasDiagrama"/>
    <w:uiPriority w:val="99"/>
    <w:semiHidden/>
    <w:unhideWhenUsed/>
    <w:rsid w:val="009B5F9D"/>
    <w:rPr>
      <w:sz w:val="20"/>
      <w:szCs w:val="20"/>
    </w:rPr>
  </w:style>
  <w:style w:type="character" w:customStyle="1" w:styleId="KomentarotekstasDiagrama">
    <w:name w:val="Komentaro tekstas Diagrama"/>
    <w:basedOn w:val="Numatytasispastraiposriftas"/>
    <w:link w:val="Komentarotekstas"/>
    <w:uiPriority w:val="99"/>
    <w:semiHidden/>
    <w:rsid w:val="009B5F9D"/>
    <w:rPr>
      <w:rFonts w:ascii="Times New Roman" w:eastAsia="Times New Roman" w:hAnsi="Times New Roman" w:cs="Times New Roman"/>
      <w:kern w:val="0"/>
      <w:sz w:val="20"/>
      <w:szCs w:val="20"/>
      <w:lang w:val="lt-LT" w:eastAsia="en-US"/>
      <w14:ligatures w14:val="none"/>
    </w:rPr>
  </w:style>
  <w:style w:type="paragraph" w:styleId="Komentarotema">
    <w:name w:val="annotation subject"/>
    <w:basedOn w:val="Komentarotekstas"/>
    <w:next w:val="Komentarotekstas"/>
    <w:link w:val="KomentarotemaDiagrama"/>
    <w:uiPriority w:val="99"/>
    <w:semiHidden/>
    <w:unhideWhenUsed/>
    <w:rsid w:val="009B5F9D"/>
    <w:rPr>
      <w:b/>
      <w:bCs/>
    </w:rPr>
  </w:style>
  <w:style w:type="character" w:customStyle="1" w:styleId="KomentarotemaDiagrama">
    <w:name w:val="Komentaro tema Diagrama"/>
    <w:basedOn w:val="KomentarotekstasDiagrama"/>
    <w:link w:val="Komentarotema"/>
    <w:uiPriority w:val="99"/>
    <w:semiHidden/>
    <w:rsid w:val="009B5F9D"/>
    <w:rPr>
      <w:rFonts w:ascii="Times New Roman" w:eastAsia="Times New Roman" w:hAnsi="Times New Roman" w:cs="Times New Roman"/>
      <w:b/>
      <w:bCs/>
      <w:kern w:val="0"/>
      <w:sz w:val="20"/>
      <w:szCs w:val="20"/>
      <w:lang w:val="lt-LT" w:eastAsia="en-US"/>
      <w14:ligatures w14:val="none"/>
    </w:rPr>
  </w:style>
  <w:style w:type="paragraph" w:styleId="Debesliotekstas">
    <w:name w:val="Balloon Text"/>
    <w:basedOn w:val="prastasis"/>
    <w:link w:val="DebesliotekstasDiagrama"/>
    <w:uiPriority w:val="99"/>
    <w:semiHidden/>
    <w:unhideWhenUsed/>
    <w:rsid w:val="008C52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5223"/>
    <w:rPr>
      <w:rFonts w:ascii="Segoe UI" w:eastAsia="Times New Roman" w:hAnsi="Segoe UI" w:cs="Segoe UI"/>
      <w:kern w:val="0"/>
      <w:sz w:val="18"/>
      <w:szCs w:val="18"/>
      <w:lang w:val="lt-LT"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03411">
      <w:bodyDiv w:val="1"/>
      <w:marLeft w:val="0"/>
      <w:marRight w:val="0"/>
      <w:marTop w:val="0"/>
      <w:marBottom w:val="0"/>
      <w:divBdr>
        <w:top w:val="none" w:sz="0" w:space="0" w:color="auto"/>
        <w:left w:val="none" w:sz="0" w:space="0" w:color="auto"/>
        <w:bottom w:val="none" w:sz="0" w:space="0" w:color="auto"/>
        <w:right w:val="none" w:sz="0" w:space="0" w:color="auto"/>
      </w:divBdr>
    </w:div>
    <w:div w:id="188101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9</Pages>
  <Words>11910</Words>
  <Characters>6789</Characters>
  <Application>Microsoft Office Word</Application>
  <DocSecurity>0</DocSecurity>
  <Lines>56</Lines>
  <Paragraphs>37</Paragraphs>
  <ScaleCrop>false</ScaleCrop>
  <HeadingPairs>
    <vt:vector size="4" baseType="variant">
      <vt:variant>
        <vt:lpstr>Pavadinimas</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 Kardokas</dc:creator>
  <cp:keywords/>
  <dc:description/>
  <cp:lastModifiedBy>Giedrė Žilionienė</cp:lastModifiedBy>
  <cp:revision>40</cp:revision>
  <dcterms:created xsi:type="dcterms:W3CDTF">2025-06-12T08:14:00Z</dcterms:created>
  <dcterms:modified xsi:type="dcterms:W3CDTF">2026-06-18T06:22:00Z</dcterms:modified>
</cp:coreProperties>
</file>